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34F" w:rsidRDefault="0028534F" w:rsidP="0028534F">
      <w:pPr>
        <w:snapToGrid w:val="0"/>
        <w:spacing w:line="360" w:lineRule="auto"/>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提出された意見の概要及び意見に対する考え方</w:t>
      </w:r>
    </w:p>
    <w:p w:rsidR="009D31FC" w:rsidRDefault="009D31FC" w:rsidP="0028534F">
      <w:pPr>
        <w:snapToGrid w:val="0"/>
        <w:spacing w:line="360" w:lineRule="auto"/>
        <w:jc w:val="center"/>
        <w:rPr>
          <w:rFonts w:ascii="ＭＳ ゴシック" w:eastAsia="ＭＳ ゴシック" w:hAnsi="ＭＳ ゴシック"/>
          <w:b/>
          <w:sz w:val="24"/>
          <w:szCs w:val="24"/>
        </w:rPr>
      </w:pPr>
    </w:p>
    <w:p w:rsidR="006E75E4" w:rsidRPr="006072D1" w:rsidRDefault="006072D1">
      <w:pPr>
        <w:rPr>
          <w:rFonts w:ascii="ＭＳ ゴシック" w:eastAsia="ＭＳ ゴシック" w:hAnsi="ＭＳ ゴシック"/>
          <w:b/>
        </w:rPr>
      </w:pPr>
      <w:r w:rsidRPr="006072D1">
        <w:rPr>
          <w:rFonts w:ascii="ＭＳ ゴシック" w:eastAsia="ＭＳ ゴシック" w:hAnsi="ＭＳ ゴシック" w:hint="eastAsia"/>
          <w:b/>
        </w:rPr>
        <w:t>番号</w:t>
      </w:r>
      <w:r w:rsidR="0028534F" w:rsidRPr="006072D1">
        <w:rPr>
          <w:rFonts w:ascii="ＭＳ ゴシック" w:eastAsia="ＭＳ ゴシック" w:hAnsi="ＭＳ ゴシック" w:hint="eastAsia"/>
          <w:b/>
        </w:rPr>
        <w:t>１</w:t>
      </w:r>
    </w:p>
    <w:p w:rsidR="0028534F" w:rsidRPr="006072D1" w:rsidRDefault="008A4695">
      <w:pPr>
        <w:rPr>
          <w:rFonts w:ascii="ＭＳ ゴシック" w:eastAsia="ＭＳ ゴシック" w:hAnsi="ＭＳ ゴシック"/>
        </w:rPr>
      </w:pPr>
      <w:r w:rsidRPr="006072D1">
        <w:rPr>
          <w:rFonts w:ascii="ＭＳ ゴシック" w:eastAsia="ＭＳ ゴシック" w:hAnsi="ＭＳ ゴシック" w:hint="eastAsia"/>
        </w:rPr>
        <w:t>【</w:t>
      </w:r>
      <w:r w:rsidR="0028534F" w:rsidRPr="006072D1">
        <w:rPr>
          <w:rFonts w:ascii="ＭＳ ゴシック" w:eastAsia="ＭＳ ゴシック" w:hAnsi="ＭＳ ゴシック" w:hint="eastAsia"/>
        </w:rPr>
        <w:t>意見</w:t>
      </w:r>
      <w:r w:rsidRPr="006072D1">
        <w:rPr>
          <w:rFonts w:ascii="ＭＳ ゴシック" w:eastAsia="ＭＳ ゴシック" w:hAnsi="ＭＳ ゴシック" w:hint="eastAsia"/>
        </w:rPr>
        <w:t>】</w:t>
      </w:r>
    </w:p>
    <w:p w:rsidR="006072D1" w:rsidRPr="006072D1" w:rsidRDefault="006072D1" w:rsidP="006072D1">
      <w:pPr>
        <w:ind w:firstLineChars="100" w:firstLine="210"/>
        <w:rPr>
          <w:rFonts w:ascii="ＭＳ 明朝" w:hAnsi="ＭＳ 明朝" w:cs="ＭＳ ゴシック" w:hint="eastAsia"/>
          <w:szCs w:val="21"/>
        </w:rPr>
      </w:pPr>
      <w:r w:rsidRPr="006072D1">
        <w:rPr>
          <w:rFonts w:ascii="ＭＳ 明朝" w:hAnsi="ＭＳ 明朝" w:cs="ＭＳ ゴシック" w:hint="eastAsia"/>
          <w:szCs w:val="21"/>
        </w:rPr>
        <w:t>５　文化芸術活動・スポーツ等の振興</w:t>
      </w:r>
    </w:p>
    <w:p w:rsidR="006072D1" w:rsidRPr="006072D1" w:rsidRDefault="006072D1" w:rsidP="006072D1">
      <w:pPr>
        <w:ind w:firstLineChars="100" w:firstLine="210"/>
        <w:rPr>
          <w:rFonts w:ascii="ＭＳ 明朝" w:hAnsi="ＭＳ 明朝" w:cs="ＭＳ ゴシック" w:hint="eastAsia"/>
          <w:szCs w:val="21"/>
        </w:rPr>
      </w:pPr>
      <w:r w:rsidRPr="006072D1">
        <w:rPr>
          <w:rFonts w:ascii="ＭＳ 明朝" w:hAnsi="ＭＳ 明朝" w:cs="ＭＳ ゴシック" w:hint="eastAsia"/>
          <w:szCs w:val="21"/>
        </w:rPr>
        <w:t>（１）文化芸</w:t>
      </w:r>
      <w:bookmarkStart w:id="0" w:name="_GoBack"/>
      <w:bookmarkEnd w:id="0"/>
      <w:r w:rsidRPr="006072D1">
        <w:rPr>
          <w:rFonts w:ascii="ＭＳ 明朝" w:hAnsi="ＭＳ 明朝" w:cs="ＭＳ ゴシック" w:hint="eastAsia"/>
          <w:szCs w:val="21"/>
        </w:rPr>
        <w:t>術活動の推進について（資料P.32 16行目）</w:t>
      </w:r>
    </w:p>
    <w:p w:rsidR="006072D1" w:rsidRPr="006072D1" w:rsidRDefault="006072D1" w:rsidP="006072D1">
      <w:pPr>
        <w:ind w:firstLineChars="100" w:firstLine="210"/>
        <w:rPr>
          <w:rFonts w:ascii="ＭＳ 明朝" w:hAnsi="ＭＳ 明朝" w:cs="ＭＳ ゴシック" w:hint="eastAsia"/>
          <w:szCs w:val="21"/>
        </w:rPr>
      </w:pPr>
      <w:r w:rsidRPr="006072D1">
        <w:rPr>
          <w:rFonts w:ascii="ＭＳ 明朝" w:hAnsi="ＭＳ 明朝" w:cs="ＭＳ ゴシック" w:hint="eastAsia"/>
          <w:szCs w:val="21"/>
        </w:rPr>
        <w:t>《主な事業》事業内容の文章の修正</w:t>
      </w:r>
    </w:p>
    <w:p w:rsidR="006072D1" w:rsidRPr="006072D1" w:rsidRDefault="006072D1" w:rsidP="006072D1">
      <w:pPr>
        <w:ind w:firstLineChars="100" w:firstLine="210"/>
        <w:rPr>
          <w:rFonts w:ascii="ＭＳ 明朝" w:hAnsi="ＭＳ 明朝" w:cs="ＭＳ ゴシック" w:hint="eastAsia"/>
          <w:szCs w:val="21"/>
        </w:rPr>
      </w:pPr>
      <w:r w:rsidRPr="006072D1">
        <w:rPr>
          <w:rFonts w:ascii="ＭＳ 明朝" w:hAnsi="ＭＳ 明朝" w:cs="ＭＳ ゴシック" w:hint="eastAsia"/>
          <w:szCs w:val="21"/>
        </w:rPr>
        <w:t>(修正前)</w:t>
      </w:r>
    </w:p>
    <w:p w:rsidR="006072D1" w:rsidRPr="006072D1" w:rsidRDefault="006072D1" w:rsidP="006072D1">
      <w:pPr>
        <w:ind w:firstLineChars="100" w:firstLine="210"/>
        <w:rPr>
          <w:rFonts w:ascii="ＭＳ 明朝" w:hAnsi="ＭＳ 明朝" w:cs="ＭＳ ゴシック" w:hint="eastAsia"/>
          <w:szCs w:val="21"/>
        </w:rPr>
      </w:pPr>
      <w:r w:rsidRPr="006072D1">
        <w:rPr>
          <w:rFonts w:ascii="ＭＳ 明朝" w:hAnsi="ＭＳ 明朝" w:cs="ＭＳ ゴシック" w:hint="eastAsia"/>
          <w:szCs w:val="21"/>
        </w:rPr>
        <w:t>センター」を運営し、障害のある人の文化芸術活動の振興を図るため、障害のある人の自立と社会参加を促進します。</w:t>
      </w:r>
    </w:p>
    <w:p w:rsidR="006072D1" w:rsidRPr="006072D1" w:rsidRDefault="006072D1" w:rsidP="006072D1">
      <w:pPr>
        <w:ind w:firstLineChars="100" w:firstLine="210"/>
        <w:rPr>
          <w:rFonts w:ascii="ＭＳ 明朝" w:hAnsi="ＭＳ 明朝" w:cs="ＭＳ ゴシック" w:hint="eastAsia"/>
          <w:szCs w:val="21"/>
        </w:rPr>
      </w:pPr>
      <w:r w:rsidRPr="006072D1">
        <w:rPr>
          <w:rFonts w:ascii="ＭＳ 明朝" w:hAnsi="ＭＳ 明朝" w:cs="ＭＳ ゴシック" w:hint="eastAsia"/>
          <w:szCs w:val="21"/>
        </w:rPr>
        <w:t>（修正案）</w:t>
      </w:r>
    </w:p>
    <w:p w:rsidR="006072D1" w:rsidRPr="006072D1" w:rsidRDefault="006072D1" w:rsidP="006072D1">
      <w:pPr>
        <w:ind w:firstLineChars="100" w:firstLine="210"/>
        <w:rPr>
          <w:rFonts w:ascii="ＭＳ 明朝" w:hAnsi="ＭＳ 明朝" w:cs="ＭＳ ゴシック"/>
          <w:szCs w:val="21"/>
        </w:rPr>
      </w:pPr>
      <w:r w:rsidRPr="006072D1">
        <w:rPr>
          <w:rFonts w:ascii="ＭＳ 明朝" w:hAnsi="ＭＳ 明朝" w:cs="ＭＳ ゴシック" w:hint="eastAsia"/>
          <w:szCs w:val="21"/>
        </w:rPr>
        <w:t>センター」を運営し、障害のある人の自立と社会参加を促進するため、障害のある人の文化芸術活動の振興を図ります。</w:t>
      </w:r>
    </w:p>
    <w:p w:rsidR="0028534F" w:rsidRPr="006072D1" w:rsidRDefault="0028534F">
      <w:pPr>
        <w:rPr>
          <w:rFonts w:ascii="ＭＳ ゴシック" w:eastAsia="ＭＳ ゴシック" w:hAnsi="ＭＳ ゴシック" w:hint="eastAsia"/>
        </w:rPr>
      </w:pPr>
    </w:p>
    <w:p w:rsidR="0028534F" w:rsidRPr="006072D1" w:rsidRDefault="008A4695">
      <w:pPr>
        <w:rPr>
          <w:rFonts w:ascii="ＭＳ ゴシック" w:eastAsia="ＭＳ ゴシック" w:hAnsi="ＭＳ ゴシック"/>
        </w:rPr>
      </w:pPr>
      <w:r w:rsidRPr="006072D1">
        <w:rPr>
          <w:rFonts w:ascii="ＭＳ ゴシック" w:eastAsia="ＭＳ ゴシック" w:hAnsi="ＭＳ ゴシック" w:hint="eastAsia"/>
        </w:rPr>
        <w:t>【意見に対する考え方】</w:t>
      </w:r>
    </w:p>
    <w:p w:rsidR="006072D1" w:rsidRPr="006072D1" w:rsidRDefault="006072D1" w:rsidP="006072D1">
      <w:pPr>
        <w:ind w:firstLineChars="100" w:firstLine="210"/>
        <w:rPr>
          <w:rFonts w:ascii="ＭＳ 明朝" w:hAnsi="ＭＳ 明朝" w:hint="eastAsia"/>
        </w:rPr>
      </w:pPr>
      <w:r w:rsidRPr="006072D1">
        <w:rPr>
          <w:rFonts w:ascii="ＭＳ 明朝" w:hAnsi="ＭＳ 明朝" w:hint="eastAsia"/>
        </w:rPr>
        <w:t>障害のある人の文化芸術活動の振興については、障害のある人の自立と社会参加を促進するために取組を推進していくものであり、いただいた御意見の趣旨を踏まえ、P32において、記載の加筆修正を行いました。</w:t>
      </w:r>
    </w:p>
    <w:p w:rsidR="0028534F" w:rsidRPr="006072D1" w:rsidRDefault="0028534F" w:rsidP="0028534F"/>
    <w:p w:rsidR="0028534F" w:rsidRPr="006072D1" w:rsidRDefault="006072D1" w:rsidP="0028534F">
      <w:pPr>
        <w:rPr>
          <w:rFonts w:ascii="ＭＳ ゴシック" w:eastAsia="ＭＳ ゴシック" w:hAnsi="ＭＳ ゴシック"/>
          <w:b/>
        </w:rPr>
      </w:pPr>
      <w:r w:rsidRPr="006072D1">
        <w:rPr>
          <w:rFonts w:ascii="ＭＳ ゴシック" w:eastAsia="ＭＳ ゴシック" w:hAnsi="ＭＳ ゴシック" w:hint="eastAsia"/>
          <w:b/>
        </w:rPr>
        <w:t>番号２</w:t>
      </w:r>
    </w:p>
    <w:p w:rsidR="0028534F" w:rsidRPr="006072D1" w:rsidRDefault="008A4695" w:rsidP="0028534F">
      <w:pPr>
        <w:rPr>
          <w:rFonts w:ascii="ＭＳ ゴシック" w:eastAsia="ＭＳ ゴシック" w:hAnsi="ＭＳ ゴシック"/>
        </w:rPr>
      </w:pPr>
      <w:r w:rsidRPr="006072D1">
        <w:rPr>
          <w:rFonts w:ascii="ＭＳ ゴシック" w:eastAsia="ＭＳ ゴシック" w:hAnsi="ＭＳ ゴシック" w:hint="eastAsia"/>
        </w:rPr>
        <w:t>【意見】</w:t>
      </w:r>
    </w:p>
    <w:p w:rsidR="006072D1" w:rsidRPr="006072D1" w:rsidRDefault="006072D1" w:rsidP="006072D1">
      <w:pPr>
        <w:rPr>
          <w:rFonts w:ascii="ＭＳ 明朝" w:hAnsi="ＭＳ 明朝" w:hint="eastAsia"/>
        </w:rPr>
      </w:pPr>
      <w:r w:rsidRPr="006072D1">
        <w:rPr>
          <w:rFonts w:ascii="ＭＳ 明朝" w:hAnsi="ＭＳ 明朝" w:hint="eastAsia"/>
        </w:rPr>
        <w:t>・第５章　その他の数値目標</w:t>
      </w:r>
    </w:p>
    <w:p w:rsidR="006072D1" w:rsidRPr="006072D1" w:rsidRDefault="006072D1" w:rsidP="006072D1">
      <w:pPr>
        <w:rPr>
          <w:rFonts w:ascii="ＭＳ 明朝" w:hAnsi="ＭＳ 明朝" w:hint="eastAsia"/>
        </w:rPr>
      </w:pPr>
      <w:r w:rsidRPr="006072D1">
        <w:rPr>
          <w:rFonts w:ascii="ＭＳ 明朝" w:hAnsi="ＭＳ 明朝" w:hint="eastAsia"/>
        </w:rPr>
        <w:t>基本目標①「③障害者文化芸術活動事業開催地域数」（資料P.131 11行目）</w:t>
      </w:r>
    </w:p>
    <w:p w:rsidR="006072D1" w:rsidRPr="006072D1" w:rsidRDefault="006072D1" w:rsidP="006072D1">
      <w:pPr>
        <w:rPr>
          <w:rFonts w:ascii="ＭＳ 明朝" w:hAnsi="ＭＳ 明朝" w:hint="eastAsia"/>
        </w:rPr>
      </w:pPr>
      <w:r w:rsidRPr="006072D1">
        <w:rPr>
          <w:rFonts w:ascii="ＭＳ 明朝" w:hAnsi="ＭＳ 明朝" w:hint="eastAsia"/>
        </w:rPr>
        <w:t>項目の修正：開催地域で当事者の活動支援につながることが目的のため、アウトカム指標やプロセス指標を設定すべきだと思います。</w:t>
      </w:r>
    </w:p>
    <w:p w:rsidR="006072D1" w:rsidRPr="006072D1" w:rsidRDefault="006072D1" w:rsidP="006072D1">
      <w:pPr>
        <w:rPr>
          <w:rFonts w:ascii="ＭＳ 明朝" w:hAnsi="ＭＳ 明朝"/>
        </w:rPr>
      </w:pPr>
    </w:p>
    <w:p w:rsidR="006072D1" w:rsidRPr="006072D1" w:rsidRDefault="006072D1" w:rsidP="006072D1">
      <w:pPr>
        <w:rPr>
          <w:rFonts w:ascii="ＭＳ 明朝" w:hAnsi="ＭＳ 明朝" w:hint="eastAsia"/>
        </w:rPr>
      </w:pPr>
      <w:r w:rsidRPr="006072D1">
        <w:rPr>
          <w:rFonts w:ascii="ＭＳ 明朝" w:hAnsi="ＭＳ 明朝" w:hint="eastAsia"/>
        </w:rPr>
        <w:t>（修正案）</w:t>
      </w:r>
    </w:p>
    <w:p w:rsidR="006072D1" w:rsidRPr="006072D1" w:rsidRDefault="006072D1" w:rsidP="006072D1">
      <w:pPr>
        <w:rPr>
          <w:rFonts w:ascii="ＭＳ 明朝" w:hAnsi="ＭＳ 明朝" w:hint="eastAsia"/>
        </w:rPr>
      </w:pPr>
      <w:r w:rsidRPr="006072D1">
        <w:rPr>
          <w:rFonts w:ascii="ＭＳ 明朝" w:hAnsi="ＭＳ 明朝" w:hint="eastAsia"/>
        </w:rPr>
        <w:t>障害者芸術文化活動事業開催５地域における当事者、支援者の参加者数または参加割合</w:t>
      </w:r>
    </w:p>
    <w:p w:rsidR="006072D1" w:rsidRPr="006072D1" w:rsidRDefault="006072D1" w:rsidP="006072D1">
      <w:pPr>
        <w:rPr>
          <w:rFonts w:ascii="ＭＳ 明朝" w:hAnsi="ＭＳ 明朝"/>
        </w:rPr>
      </w:pPr>
    </w:p>
    <w:p w:rsidR="006072D1" w:rsidRPr="006072D1" w:rsidRDefault="006072D1" w:rsidP="006072D1">
      <w:pPr>
        <w:rPr>
          <w:rFonts w:ascii="ＭＳ 明朝" w:hAnsi="ＭＳ 明朝" w:hint="eastAsia"/>
        </w:rPr>
      </w:pPr>
      <w:r w:rsidRPr="006072D1">
        <w:rPr>
          <w:rFonts w:ascii="ＭＳ 明朝" w:hAnsi="ＭＳ 明朝" w:hint="eastAsia"/>
        </w:rPr>
        <w:t>・R8年度末の目標について</w:t>
      </w:r>
    </w:p>
    <w:p w:rsidR="006072D1" w:rsidRPr="006072D1" w:rsidRDefault="006072D1" w:rsidP="006072D1">
      <w:pPr>
        <w:rPr>
          <w:rFonts w:ascii="ＭＳ 明朝" w:hAnsi="ＭＳ 明朝"/>
        </w:rPr>
      </w:pPr>
      <w:r w:rsidRPr="006072D1">
        <w:rPr>
          <w:rFonts w:ascii="ＭＳ 明朝" w:hAnsi="ＭＳ 明朝" w:hint="eastAsia"/>
        </w:rPr>
        <w:t>各地域の年間、当事者・支援者の参加者数または参加割合。障害福祉サービス事業所の参加割合など。具体的数字を入れてください。</w:t>
      </w:r>
    </w:p>
    <w:p w:rsidR="0028534F" w:rsidRPr="006072D1" w:rsidRDefault="0028534F" w:rsidP="0028534F">
      <w:pPr>
        <w:rPr>
          <w:rFonts w:ascii="ＭＳ ゴシック" w:eastAsia="ＭＳ ゴシック" w:hAnsi="ＭＳ ゴシック"/>
        </w:rPr>
      </w:pPr>
    </w:p>
    <w:p w:rsidR="0028534F" w:rsidRPr="006072D1" w:rsidRDefault="008A4695" w:rsidP="0028534F">
      <w:pPr>
        <w:rPr>
          <w:rFonts w:ascii="ＭＳ ゴシック" w:eastAsia="ＭＳ ゴシック" w:hAnsi="ＭＳ ゴシック"/>
        </w:rPr>
      </w:pPr>
      <w:r w:rsidRPr="006072D1">
        <w:rPr>
          <w:rFonts w:ascii="ＭＳ ゴシック" w:eastAsia="ＭＳ ゴシック" w:hAnsi="ＭＳ ゴシック" w:hint="eastAsia"/>
        </w:rPr>
        <w:t>【意見に対する考え方】</w:t>
      </w:r>
    </w:p>
    <w:p w:rsidR="006072D1" w:rsidRPr="006072D1" w:rsidRDefault="006072D1" w:rsidP="006072D1">
      <w:pPr>
        <w:ind w:firstLineChars="100" w:firstLine="210"/>
        <w:rPr>
          <w:rFonts w:ascii="ＭＳ 明朝" w:hAnsi="ＭＳ 明朝" w:hint="eastAsia"/>
        </w:rPr>
      </w:pPr>
      <w:r w:rsidRPr="006072D1">
        <w:rPr>
          <w:rFonts w:ascii="ＭＳ 明朝" w:hAnsi="ＭＳ 明朝" w:hint="eastAsia"/>
        </w:rPr>
        <w:t>障害のある人の文化芸術活動においては、活動の際に生じる制限や障壁等により、十分な情報や支援が届かない等の様々な課題が生じており、県内の障害者文化芸術活動支援の拠</w:t>
      </w:r>
      <w:r w:rsidRPr="006072D1">
        <w:rPr>
          <w:rFonts w:ascii="ＭＳ 明朝" w:hAnsi="ＭＳ 明朝" w:hint="eastAsia"/>
        </w:rPr>
        <w:lastRenderedPageBreak/>
        <w:t>点となる群馬県障害者芸術文化活動支援センター（以下、「支援センター」）において、相談支援等を行うコーディネーターを配置し、本人及びその家族、事業所等、そのニーズに応じて、関係機関との連携を図りながら総合的な支援を行っていきます。</w:t>
      </w:r>
    </w:p>
    <w:p w:rsidR="006072D1" w:rsidRPr="006072D1" w:rsidRDefault="006072D1" w:rsidP="006072D1">
      <w:pPr>
        <w:rPr>
          <w:rFonts w:ascii="ＭＳ 明朝" w:hAnsi="ＭＳ 明朝"/>
        </w:rPr>
      </w:pPr>
      <w:r w:rsidRPr="006072D1">
        <w:rPr>
          <w:rFonts w:ascii="ＭＳ 明朝" w:hAnsi="ＭＳ 明朝" w:hint="eastAsia"/>
        </w:rPr>
        <w:t xml:space="preserve">　支援センターによる各種事業について、その地域の特性等により展示会や研修会等のニーズも異なっており、一律に参加者数の目標値ではなく、各事業における参加者へのアンケート等を通じて、参加者の満足度を調査しながら、多くの方々が参加するイベントから少人数型による研修会の実施等、当事者・支援者等のニーズに応じた事業に取り組んでいくため、P131において記載の加筆修正を行いました。</w:t>
      </w:r>
    </w:p>
    <w:p w:rsidR="0028534F" w:rsidRPr="006072D1" w:rsidRDefault="0028534F" w:rsidP="0028534F">
      <w:pPr>
        <w:rPr>
          <w:rFonts w:hint="eastAsia"/>
        </w:rPr>
      </w:pPr>
    </w:p>
    <w:sectPr w:rsidR="0028534F" w:rsidRPr="006072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D04" w:rsidRDefault="00884D04" w:rsidP="00884D04">
      <w:r>
        <w:separator/>
      </w:r>
    </w:p>
  </w:endnote>
  <w:endnote w:type="continuationSeparator" w:id="0">
    <w:p w:rsidR="00884D04" w:rsidRDefault="00884D04" w:rsidP="0088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D04" w:rsidRDefault="00884D04" w:rsidP="00884D04">
      <w:r>
        <w:separator/>
      </w:r>
    </w:p>
  </w:footnote>
  <w:footnote w:type="continuationSeparator" w:id="0">
    <w:p w:rsidR="00884D04" w:rsidRDefault="00884D04" w:rsidP="00884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4F"/>
    <w:rsid w:val="00192538"/>
    <w:rsid w:val="001F2E6F"/>
    <w:rsid w:val="0028534F"/>
    <w:rsid w:val="0039037B"/>
    <w:rsid w:val="006072D1"/>
    <w:rsid w:val="006E75E4"/>
    <w:rsid w:val="00884D04"/>
    <w:rsid w:val="008A4695"/>
    <w:rsid w:val="009D31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4817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53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D04"/>
    <w:pPr>
      <w:tabs>
        <w:tab w:val="center" w:pos="4252"/>
        <w:tab w:val="right" w:pos="8504"/>
      </w:tabs>
      <w:snapToGrid w:val="0"/>
    </w:pPr>
  </w:style>
  <w:style w:type="character" w:customStyle="1" w:styleId="a4">
    <w:name w:val="ヘッダー (文字)"/>
    <w:basedOn w:val="a0"/>
    <w:link w:val="a3"/>
    <w:uiPriority w:val="99"/>
    <w:rsid w:val="00884D04"/>
    <w:rPr>
      <w:rFonts w:ascii="Century" w:eastAsia="ＭＳ 明朝" w:hAnsi="Century" w:cs="Times New Roman"/>
    </w:rPr>
  </w:style>
  <w:style w:type="paragraph" w:styleId="a5">
    <w:name w:val="footer"/>
    <w:basedOn w:val="a"/>
    <w:link w:val="a6"/>
    <w:uiPriority w:val="99"/>
    <w:unhideWhenUsed/>
    <w:rsid w:val="00884D04"/>
    <w:pPr>
      <w:tabs>
        <w:tab w:val="center" w:pos="4252"/>
        <w:tab w:val="right" w:pos="8504"/>
      </w:tabs>
      <w:snapToGrid w:val="0"/>
    </w:pPr>
  </w:style>
  <w:style w:type="character" w:customStyle="1" w:styleId="a6">
    <w:name w:val="フッター (文字)"/>
    <w:basedOn w:val="a0"/>
    <w:link w:val="a5"/>
    <w:uiPriority w:val="99"/>
    <w:rsid w:val="00884D0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2023-11-08T01:44:00Z</dcterms:created>
  <dcterms:modified xsi:type="dcterms:W3CDTF">2024-03-18T04:25:00Z</dcterms:modified>
</cp:coreProperties>
</file>