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2280" w14:textId="77777777" w:rsidR="00ED4ABB" w:rsidRPr="00ED4ABB" w:rsidRDefault="00ED4ABB" w:rsidP="00ED4ABB">
      <w:pPr>
        <w:snapToGrid w:val="0"/>
        <w:jc w:val="center"/>
        <w:rPr>
          <w:rFonts w:ascii="游明朝" w:eastAsia="游明朝" w:hAnsi="游明朝" w:hint="default"/>
          <w:sz w:val="21"/>
          <w:szCs w:val="16"/>
        </w:rPr>
      </w:pPr>
      <w:r w:rsidRPr="00ED4ABB">
        <w:rPr>
          <w:rFonts w:ascii="游明朝" w:eastAsia="游明朝" w:hAnsi="游明朝"/>
          <w:sz w:val="22"/>
          <w:szCs w:val="16"/>
        </w:rPr>
        <w:t>代検査業務届出事項変更届</w:t>
      </w:r>
    </w:p>
    <w:p w14:paraId="2F145DB2" w14:textId="77777777" w:rsidR="00ED4ABB" w:rsidRPr="00ED4ABB" w:rsidRDefault="00ED4ABB" w:rsidP="00ED4ABB">
      <w:pPr>
        <w:snapToGrid w:val="0"/>
        <w:rPr>
          <w:rFonts w:ascii="游明朝" w:eastAsia="游明朝" w:hAnsi="游明朝" w:hint="default"/>
          <w:sz w:val="21"/>
          <w:szCs w:val="16"/>
        </w:rPr>
      </w:pPr>
    </w:p>
    <w:p w14:paraId="25CC45AF" w14:textId="611F9C93" w:rsidR="000E1DF9" w:rsidRPr="00447D0A" w:rsidRDefault="000E1DF9" w:rsidP="00447D0A">
      <w:pPr>
        <w:snapToGrid w:val="0"/>
        <w:ind w:rightChars="100" w:right="252"/>
        <w:jc w:val="right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（公印省略）</w:t>
      </w:r>
    </w:p>
    <w:p w14:paraId="28F6AD8B" w14:textId="493C350E" w:rsidR="000E1DF9" w:rsidRPr="00447D0A" w:rsidRDefault="000E1DF9" w:rsidP="00447D0A">
      <w:pPr>
        <w:snapToGrid w:val="0"/>
        <w:ind w:rightChars="100" w:right="252"/>
        <w:jc w:val="right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年　　月　　日</w:t>
      </w:r>
    </w:p>
    <w:p w14:paraId="6468F11C" w14:textId="77777777" w:rsidR="000E1DF9" w:rsidRPr="00447D0A" w:rsidRDefault="000E1DF9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7EE9033C" w14:textId="2E7BF581" w:rsidR="005F3AE8" w:rsidRPr="00447D0A" w:rsidRDefault="00EC5F11" w:rsidP="00447D0A">
      <w:pPr>
        <w:snapToGrid w:val="0"/>
        <w:ind w:leftChars="100" w:left="252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 xml:space="preserve">群馬県計量検定所長　</w:t>
      </w:r>
      <w:r w:rsidR="00925F18" w:rsidRPr="00447D0A">
        <w:rPr>
          <w:rFonts w:asciiTheme="minorHAnsi" w:eastAsiaTheme="minorHAnsi" w:hAnsiTheme="minorHAnsi"/>
          <w:sz w:val="21"/>
          <w:szCs w:val="16"/>
        </w:rPr>
        <w:t>あて</w:t>
      </w:r>
    </w:p>
    <w:p w14:paraId="20D11CC3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11493B29" w14:textId="1D1CAC01" w:rsidR="005F3AE8" w:rsidRPr="00447D0A" w:rsidRDefault="00EC5F11" w:rsidP="00447D0A">
      <w:pPr>
        <w:snapToGrid w:val="0"/>
        <w:ind w:firstLineChars="1462" w:firstLine="3245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届出者　住所</w:t>
      </w:r>
    </w:p>
    <w:p w14:paraId="416F50F6" w14:textId="6FFF6B31" w:rsidR="005F3AE8" w:rsidRPr="00447D0A" w:rsidRDefault="00EC5F11" w:rsidP="00447D0A">
      <w:pPr>
        <w:snapToGrid w:val="0"/>
        <w:ind w:firstLineChars="1856" w:firstLine="4120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氏名</w:t>
      </w:r>
    </w:p>
    <w:p w14:paraId="6681C8A1" w14:textId="34C025EC" w:rsidR="005F3AE8" w:rsidRPr="00447D0A" w:rsidRDefault="00EC5F11" w:rsidP="00447D0A">
      <w:pPr>
        <w:snapToGrid w:val="0"/>
        <w:ind w:firstLineChars="1856" w:firstLine="4120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一般計量士　登録番号　第　　　　号</w:t>
      </w:r>
    </w:p>
    <w:p w14:paraId="7A90F268" w14:textId="26FF13DD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25B07B7D" w14:textId="6B9F622C" w:rsidR="005F3AE8" w:rsidRPr="00447D0A" w:rsidRDefault="00EC5F11" w:rsidP="00447D0A">
      <w:pPr>
        <w:snapToGrid w:val="0"/>
        <w:ind w:leftChars="100" w:left="252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代検査業務届出事項について、下記のとおり変更が生じたので届出ます。</w:t>
      </w:r>
    </w:p>
    <w:p w14:paraId="7E7E400D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4C6C242A" w14:textId="77777777" w:rsidR="005F3AE8" w:rsidRPr="00447D0A" w:rsidRDefault="00EC5F11" w:rsidP="00447D0A">
      <w:pPr>
        <w:snapToGrid w:val="0"/>
        <w:jc w:val="center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記</w:t>
      </w:r>
    </w:p>
    <w:p w14:paraId="6BB43965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7C0AC53C" w14:textId="77777777" w:rsidR="005F3AE8" w:rsidRPr="00447D0A" w:rsidRDefault="00EC5F11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１　変更した事項</w:t>
      </w:r>
    </w:p>
    <w:p w14:paraId="443D7E37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061FE1B8" w14:textId="77777777" w:rsidR="005F3AE8" w:rsidRPr="00447D0A" w:rsidRDefault="00EC5F11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２　変更の内容</w:t>
      </w:r>
    </w:p>
    <w:p w14:paraId="10230C3D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2B994313" w14:textId="77777777" w:rsidR="005F3AE8" w:rsidRPr="00447D0A" w:rsidRDefault="00EC5F11" w:rsidP="00447D0A">
      <w:pPr>
        <w:snapToGrid w:val="0"/>
        <w:ind w:left="504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変更前：</w:t>
      </w:r>
    </w:p>
    <w:p w14:paraId="31AEEB3F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1E83A455" w14:textId="77777777" w:rsidR="005F3AE8" w:rsidRPr="00447D0A" w:rsidRDefault="00EC5F11" w:rsidP="00447D0A">
      <w:pPr>
        <w:snapToGrid w:val="0"/>
        <w:ind w:left="504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変更後：</w:t>
      </w:r>
    </w:p>
    <w:p w14:paraId="3B441F8E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3F7B59C9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7A304DA1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2A1F22FC" w14:textId="77777777" w:rsidR="005F3AE8" w:rsidRPr="00447D0A" w:rsidRDefault="005F3AE8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</w:p>
    <w:p w14:paraId="078DDD04" w14:textId="77777777" w:rsidR="005F3AE8" w:rsidRPr="00447D0A" w:rsidRDefault="00EC5F11" w:rsidP="00447D0A">
      <w:pPr>
        <w:snapToGrid w:val="0"/>
        <w:rPr>
          <w:rFonts w:asciiTheme="minorHAnsi" w:eastAsiaTheme="minorHAnsi" w:hAnsiTheme="minorHAnsi" w:hint="default"/>
          <w:sz w:val="21"/>
          <w:szCs w:val="16"/>
        </w:rPr>
      </w:pPr>
      <w:r w:rsidRPr="00447D0A">
        <w:rPr>
          <w:rFonts w:asciiTheme="minorHAnsi" w:eastAsiaTheme="minorHAnsi" w:hAnsiTheme="minorHAnsi"/>
          <w:sz w:val="21"/>
          <w:szCs w:val="16"/>
        </w:rPr>
        <w:t>※住所や所在地については、移転に伴うものも含む。</w:t>
      </w:r>
    </w:p>
    <w:sectPr w:rsidR="005F3AE8" w:rsidRPr="00447D0A" w:rsidSect="009D6852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46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B097" w14:textId="77777777" w:rsidR="005F3AE8" w:rsidRDefault="00EC5F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DF4099" w14:textId="77777777" w:rsidR="005F3AE8" w:rsidRDefault="00EC5F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9028" w14:textId="77777777" w:rsidR="005F3AE8" w:rsidRDefault="00EC5F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6E32128" w14:textId="77777777" w:rsidR="005F3AE8" w:rsidRDefault="00EC5F1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08"/>
  <w:hyphenationZone w:val="0"/>
  <w:drawingGridHorizontalSpacing w:val="126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F11"/>
    <w:rsid w:val="000E1DF9"/>
    <w:rsid w:val="00300EFF"/>
    <w:rsid w:val="00447D0A"/>
    <w:rsid w:val="004A0E45"/>
    <w:rsid w:val="005F3AE8"/>
    <w:rsid w:val="005F5C06"/>
    <w:rsid w:val="00925F18"/>
    <w:rsid w:val="009D6852"/>
    <w:rsid w:val="00B6068E"/>
    <w:rsid w:val="00BA436E"/>
    <w:rsid w:val="00EC5F11"/>
    <w:rsid w:val="00ED4ABB"/>
    <w:rsid w:val="00F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C7E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68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0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68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2023-08-15T02:51:00Z</dcterms:created>
  <dcterms:modified xsi:type="dcterms:W3CDTF">2023-08-15T02:51:00Z</dcterms:modified>
</cp:coreProperties>
</file>