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様式第１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z w:val="26"/>
          <w:szCs w:val="26"/>
        </w:rPr>
        <w:t>特定計量器修理事業届出書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　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群馬県知事　殿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届出者　住所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氏名　　　　　　　　　　　　　　</w:t>
      </w:r>
      <w:bookmarkStart w:id="0" w:name="_GoBack"/>
      <w:bookmarkEnd w:id="0"/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              </w:t>
      </w:r>
      <w:r>
        <w:rPr>
          <w:rFonts w:hint="eastAsia"/>
          <w:spacing w:val="-4"/>
          <w:w w:val="50"/>
        </w:rPr>
        <w:t>（名称及び代表者の氏名）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下記により、計量法第</w:t>
      </w:r>
      <w:r>
        <w:t>46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項の特定計量器修理事業を届け出ます。</w:t>
      </w:r>
    </w:p>
    <w:p w:rsidR="00763D98" w:rsidRDefault="00763D98">
      <w:pPr>
        <w:adjustRightInd/>
        <w:spacing w:line="40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事業の区分の略称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cs="Times New Roman"/>
        </w:rPr>
      </w:pPr>
      <w:r>
        <w:rPr>
          <w:rFonts w:hint="eastAsia"/>
        </w:rPr>
        <w:t>２　当該特定計量器の修理をしようとする工場又は事業場（事業所）の</w:t>
      </w:r>
    </w:p>
    <w:p w:rsidR="00763D98" w:rsidRDefault="00763D98" w:rsidP="00763D98">
      <w:pPr>
        <w:adjustRightInd/>
        <w:spacing w:line="408" w:lineRule="exact"/>
        <w:ind w:firstLineChars="100" w:firstLine="258"/>
        <w:rPr>
          <w:rFonts w:hAnsi="Times New Roman" w:cs="Times New Roman"/>
          <w:spacing w:val="8"/>
        </w:rPr>
      </w:pPr>
      <w:r>
        <w:rPr>
          <w:rFonts w:hint="eastAsia"/>
        </w:rPr>
        <w:t>名称及び所在地</w:t>
      </w:r>
    </w:p>
    <w:p w:rsidR="00763D98" w:rsidRP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cs="Times New Roman"/>
        </w:rPr>
      </w:pPr>
      <w:r>
        <w:rPr>
          <w:rFonts w:hint="eastAsia"/>
        </w:rPr>
        <w:t>３　当該特定計量器の検査のための器具、機械又は装置であって、計量</w:t>
      </w:r>
    </w:p>
    <w:p w:rsidR="00763D98" w:rsidRDefault="00763D98" w:rsidP="00763D98">
      <w:pPr>
        <w:adjustRightInd/>
        <w:spacing w:line="408" w:lineRule="exact"/>
        <w:ind w:firstLineChars="100" w:firstLine="258"/>
        <w:rPr>
          <w:rFonts w:cs="Times New Roman"/>
        </w:rPr>
      </w:pPr>
      <w:r>
        <w:rPr>
          <w:rFonts w:hint="eastAsia"/>
        </w:rPr>
        <w:t>法第</w:t>
      </w:r>
      <w:r>
        <w:t>46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4</w:t>
      </w:r>
      <w:r>
        <w:rPr>
          <w:rFonts w:hint="eastAsia"/>
        </w:rPr>
        <w:t>号の経済産業省令で定めるものの名称、性能及</w:t>
      </w:r>
    </w:p>
    <w:p w:rsidR="00763D98" w:rsidRDefault="00763D98" w:rsidP="00763D98">
      <w:pPr>
        <w:adjustRightInd/>
        <w:spacing w:line="408" w:lineRule="exact"/>
        <w:ind w:firstLineChars="100" w:firstLine="258"/>
        <w:rPr>
          <w:rFonts w:hAnsi="Times New Roman" w:cs="Times New Roman"/>
          <w:spacing w:val="8"/>
        </w:rPr>
      </w:pPr>
      <w:r>
        <w:rPr>
          <w:rFonts w:hint="eastAsia"/>
        </w:rPr>
        <w:t>び数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備考　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 w:rsidR="0056506C">
        <w:rPr>
          <w:rFonts w:hint="eastAsia"/>
        </w:rPr>
        <w:t>１　用紙の大きさは日本産業</w:t>
      </w:r>
      <w:r>
        <w:rPr>
          <w:rFonts w:hint="eastAsia"/>
        </w:rPr>
        <w:t>規格Ａ４とすること。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２　第２項及び第３項の事項は別紙に記載することができる。</w:t>
      </w:r>
    </w:p>
    <w:p w:rsidR="00763D98" w:rsidRDefault="00763D98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３　法人にあっては登記簿の謄本を添付すること。</w:t>
      </w:r>
    </w:p>
    <w:sectPr w:rsidR="00763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40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98" w:rsidRDefault="00763D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3D98" w:rsidRDefault="00763D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D0" w:rsidRDefault="00432B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98" w:rsidRDefault="00763D9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D0" w:rsidRDefault="00432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98" w:rsidRDefault="00763D9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3D98" w:rsidRDefault="00763D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D0" w:rsidRDefault="00432B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98" w:rsidRDefault="00763D9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D0" w:rsidRDefault="00432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686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98"/>
    <w:rsid w:val="00431EB8"/>
    <w:rsid w:val="00432BD0"/>
    <w:rsid w:val="0056506C"/>
    <w:rsid w:val="00763D98"/>
    <w:rsid w:val="008D398B"/>
    <w:rsid w:val="009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BD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2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BD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2019-12-03T06:15:00Z</dcterms:created>
  <dcterms:modified xsi:type="dcterms:W3CDTF">2021-01-13T00:56:00Z</dcterms:modified>
</cp:coreProperties>
</file>