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036A3E" w:rsidRPr="00036A3E">
        <w:rPr>
          <w:rFonts w:ascii="HGP創英角ｺﾞｼｯｸUB" w:eastAsia="HGP創英角ｺﾞｼｯｸUB" w:hAnsi="HGP創英角ｺﾞｼｯｸUB" w:hint="eastAsia"/>
          <w:sz w:val="40"/>
        </w:rPr>
        <w:t>役割分担表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</w:t>
      </w:r>
      <w:r w:rsidR="00FE6220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理事長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】</w:t>
      </w:r>
    </w:p>
    <w:p w:rsidR="00AC0C23" w:rsidRDefault="009A5A2A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＜当該施設＞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RPr="0094390F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総括責任者</w:t>
            </w:r>
          </w:p>
        </w:tc>
        <w:tc>
          <w:tcPr>
            <w:tcW w:w="3969" w:type="dxa"/>
          </w:tcPr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046024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総括責任（避難判断、防災対応につ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いての指揮ほか全般）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6209173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  <w:r w:rsidR="00734C22" w:rsidRP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関係施設との連絡・調整</w:t>
            </w:r>
          </w:p>
        </w:tc>
        <w:tc>
          <w:tcPr>
            <w:tcW w:w="3260" w:type="dxa"/>
          </w:tcPr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8802197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総括責任者：</w:t>
            </w:r>
            <w:r w:rsidR="00734C22" w:rsidRP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○○理事長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016190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505715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情報収集</w:t>
            </w:r>
          </w:p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・連絡班</w:t>
            </w:r>
          </w:p>
        </w:tc>
        <w:tc>
          <w:tcPr>
            <w:tcW w:w="3969" w:type="dxa"/>
          </w:tcPr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気象・災害の情報収集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2800436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職員への連絡、職員・職員家族の安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否確認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0389907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関係機関との連絡・調整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0763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利用者家族への連絡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8646879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地域住民やボランティア団体、近隣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の社会福祉施設への救援要請等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267516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避難状況のとりまとめ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19988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201425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80336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023690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19347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避難誘導班</w:t>
            </w:r>
          </w:p>
        </w:tc>
        <w:tc>
          <w:tcPr>
            <w:tcW w:w="3969" w:type="dxa"/>
          </w:tcPr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1797477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利用者の安全確認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319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施設、設備の被害状況確認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808507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利用者への状況説明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6302922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利用者の避難誘導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445443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利用者の家族への引き渡し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856161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734C22">
              <w:rPr>
                <w:rFonts w:ascii="HGPｺﾞｼｯｸM" w:eastAsia="HGPｺﾞｼｯｸM" w:hint="eastAsia"/>
                <w:kern w:val="0"/>
                <w:sz w:val="22"/>
              </w:rPr>
              <w:t xml:space="preserve"> </w:t>
            </w:r>
            <w:r w:rsidR="00734C22" w:rsidRPr="00734C22">
              <w:rPr>
                <w:rFonts w:ascii="HGPｺﾞｼｯｸM" w:eastAsia="HGPｺﾞｼｯｸM" w:hint="eastAsia"/>
                <w:color w:val="808080" w:themeColor="background1" w:themeShade="80"/>
                <w:kern w:val="0"/>
                <w:sz w:val="22"/>
              </w:rPr>
              <w:t>利用者家族への連絡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7764448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2571731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32378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  <w:r w:rsid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551710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734C22" w:rsidRP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代理③</w:t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：</w:t>
            </w:r>
            <w:r w:rsid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物資班</w:t>
            </w:r>
          </w:p>
        </w:tc>
        <w:tc>
          <w:tcPr>
            <w:tcW w:w="3969" w:type="dxa"/>
          </w:tcPr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13467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物資の普段からの維持管理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9020675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物資の運搬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353489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物資の被災時の管理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2529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2242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920861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5445394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  <w:r w:rsid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</w:p>
          <w:p w:rsidR="00AC0C23" w:rsidRPr="00AC0C23" w:rsidRDefault="00FE6220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943630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734C22" w:rsidRP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代理③</w:t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：</w:t>
            </w:r>
            <w:r w:rsidR="00734C22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rPr>
          <w:trHeight w:val="999"/>
        </w:trPr>
        <w:tc>
          <w:tcPr>
            <w:tcW w:w="1555" w:type="dxa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</w:t>
      </w:r>
      <w:r>
        <w:rPr>
          <w:rFonts w:ascii="HGP創英角ｺﾞｼｯｸUB" w:eastAsia="HGP創英角ｺﾞｼｯｸUB" w:hAnsi="HGP創英角ｺﾞｼｯｸUB" w:hint="eastAsia"/>
          <w:sz w:val="36"/>
        </w:rPr>
        <w:t>協力</w:t>
      </w:r>
      <w:r w:rsidRPr="00AC0C23">
        <w:rPr>
          <w:rFonts w:ascii="HGP創英角ｺﾞｼｯｸUB" w:eastAsia="HGP創英角ｺﾞｼｯｸUB" w:hAnsi="HGP創英角ｺﾞｼｯｸUB" w:hint="eastAsia"/>
          <w:sz w:val="36"/>
        </w:rPr>
        <w:t>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RPr="00AC0C23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協力施設・</w:t>
            </w: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Tr="00AC0C23">
        <w:tc>
          <w:tcPr>
            <w:tcW w:w="1555" w:type="dxa"/>
          </w:tcPr>
          <w:p w:rsidR="00AC0C23" w:rsidRPr="00734C22" w:rsidRDefault="00734C22" w:rsidP="00734C2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36"/>
              </w:rPr>
            </w:pPr>
            <w:r w:rsidRPr="00734C2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</w:rPr>
              <w:t>協力(グループ)施設</w:t>
            </w:r>
          </w:p>
        </w:tc>
        <w:tc>
          <w:tcPr>
            <w:tcW w:w="3969" w:type="dxa"/>
          </w:tcPr>
          <w:p w:rsidR="00AC0C23" w:rsidRPr="00AC0C23" w:rsidRDefault="00FE6220" w:rsidP="0094390F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4975091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当該施設へ職員を派遣し、</w:t>
            </w:r>
            <w:r w:rsidR="0094390F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災害支援にあたる</w:t>
            </w:r>
          </w:p>
          <w:p w:rsidR="00AC0C23" w:rsidRPr="00AC0C23" w:rsidRDefault="00FE6220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68183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34C2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避難者の受入れを担当する</w:t>
            </w:r>
          </w:p>
          <w:p w:rsidR="00AC0C23" w:rsidRPr="00AC0C23" w:rsidRDefault="00FE6220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307930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734C22" w:rsidRPr="00734C22" w:rsidRDefault="00734C22" w:rsidP="00AC0C23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sz w:val="22"/>
              </w:rPr>
            </w:pPr>
            <w:r w:rsidRPr="00734C2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2"/>
              </w:rPr>
              <w:t>○○ホーム</w:t>
            </w:r>
          </w:p>
        </w:tc>
        <w:tc>
          <w:tcPr>
            <w:tcW w:w="1672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  <w:tr w:rsidR="00AC0C23" w:rsidTr="00AC0C23">
        <w:tc>
          <w:tcPr>
            <w:tcW w:w="1555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969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260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672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</w:tbl>
    <w:p w:rsidR="00AC0C23" w:rsidRPr="00AC0C23" w:rsidRDefault="00AC0C23" w:rsidP="00125E6E">
      <w:pPr>
        <w:spacing w:line="20" w:lineRule="exact"/>
        <w:jc w:val="left"/>
        <w:rPr>
          <w:rFonts w:ascii="HGP創英角ｺﾞｼｯｸUB" w:eastAsia="HGP創英角ｺﾞｼｯｸUB" w:hAnsi="HGP創英角ｺﾞｼｯｸUB"/>
          <w:sz w:val="36"/>
        </w:rPr>
      </w:pPr>
    </w:p>
    <w:sectPr w:rsidR="00AC0C23" w:rsidRP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83" w:rsidRDefault="00954383" w:rsidP="00384843">
      <w:r>
        <w:separator/>
      </w:r>
    </w:p>
  </w:endnote>
  <w:endnote w:type="continuationSeparator" w:id="0">
    <w:p w:rsidR="00954383" w:rsidRDefault="00954383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83" w:rsidRDefault="00954383" w:rsidP="00384843">
      <w:r>
        <w:separator/>
      </w:r>
    </w:p>
  </w:footnote>
  <w:footnote w:type="continuationSeparator" w:id="0">
    <w:p w:rsidR="00954383" w:rsidRDefault="00954383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21EC9"/>
    <w:rsid w:val="00036A3E"/>
    <w:rsid w:val="00044076"/>
    <w:rsid w:val="00107549"/>
    <w:rsid w:val="00121FC3"/>
    <w:rsid w:val="00125E6E"/>
    <w:rsid w:val="00181809"/>
    <w:rsid w:val="001859A1"/>
    <w:rsid w:val="00384843"/>
    <w:rsid w:val="003A6116"/>
    <w:rsid w:val="0054010C"/>
    <w:rsid w:val="005447EE"/>
    <w:rsid w:val="006C2A0B"/>
    <w:rsid w:val="00730D97"/>
    <w:rsid w:val="00734C22"/>
    <w:rsid w:val="007D285B"/>
    <w:rsid w:val="007F2136"/>
    <w:rsid w:val="00855641"/>
    <w:rsid w:val="0094390F"/>
    <w:rsid w:val="00954383"/>
    <w:rsid w:val="009A5A2A"/>
    <w:rsid w:val="009C0450"/>
    <w:rsid w:val="00AC0C23"/>
    <w:rsid w:val="00B9689F"/>
    <w:rsid w:val="00C23939"/>
    <w:rsid w:val="00C52E90"/>
    <w:rsid w:val="00D350E7"/>
    <w:rsid w:val="00E61CD9"/>
    <w:rsid w:val="00EC2EC8"/>
    <w:rsid w:val="00ED5958"/>
    <w:rsid w:val="00F3503E"/>
    <w:rsid w:val="00F8329B"/>
    <w:rsid w:val="00F83EB3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F45B-6763-4C77-8CAC-B819BF44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2018-07-23T10:38:00Z</dcterms:created>
  <dcterms:modified xsi:type="dcterms:W3CDTF">2019-08-29T08:59:00Z</dcterms:modified>
</cp:coreProperties>
</file>