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64" w:rsidRDefault="006A5E64" w:rsidP="009E0361">
      <w:pPr>
        <w:rPr>
          <w:color w:val="FF0000"/>
        </w:rPr>
      </w:pPr>
      <w:bookmarkStart w:id="0" w:name="_GoBack"/>
      <w:bookmarkEnd w:id="0"/>
    </w:p>
    <w:p w:rsidR="00653787" w:rsidRPr="00AD05CD" w:rsidRDefault="00653787" w:rsidP="0065378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D05CD">
        <w:rPr>
          <w:rFonts w:ascii="ＭＳ 明朝" w:eastAsia="ＭＳ 明朝" w:hAnsi="ＭＳ 明朝" w:cs="ＭＳ 明朝" w:hint="eastAsia"/>
          <w:kern w:val="0"/>
          <w:szCs w:val="21"/>
        </w:rPr>
        <w:t>別記様式</w:t>
      </w:r>
      <w:r w:rsidR="001F0C10" w:rsidRPr="00AD05CD">
        <w:rPr>
          <w:rFonts w:ascii="ＭＳ 明朝" w:eastAsia="ＭＳ 明朝" w:hAnsi="ＭＳ 明朝" w:cs="ＭＳ 明朝" w:hint="eastAsia"/>
          <w:kern w:val="0"/>
          <w:szCs w:val="21"/>
        </w:rPr>
        <w:t>第２号</w:t>
      </w:r>
    </w:p>
    <w:p w:rsidR="00653787" w:rsidRPr="00AD05CD" w:rsidRDefault="00653787" w:rsidP="0065378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653787" w:rsidRPr="00AD05CD" w:rsidRDefault="00653787" w:rsidP="00653787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   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　第　　　　　号</w:t>
      </w:r>
    </w:p>
    <w:p w:rsidR="00653787" w:rsidRPr="00AD05CD" w:rsidRDefault="00653787" w:rsidP="00653787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653787" w:rsidRPr="00AD05CD" w:rsidRDefault="005963C9" w:rsidP="00653787">
      <w:pPr>
        <w:suppressAutoHyphens/>
        <w:wordWrap w:val="0"/>
        <w:spacing w:line="228" w:lineRule="exact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環境</w:t>
      </w:r>
      <w:r w:rsidR="006C514D">
        <w:rPr>
          <w:rFonts w:ascii="ＭＳ 明朝" w:eastAsia="ＭＳ 明朝" w:hAnsi="ＭＳ 明朝" w:cs="ＭＳ 明朝" w:hint="eastAsia"/>
          <w:kern w:val="0"/>
          <w:szCs w:val="21"/>
        </w:rPr>
        <w:t>森林</w:t>
      </w:r>
      <w:r w:rsidR="00653787" w:rsidRPr="00AD05CD">
        <w:rPr>
          <w:rFonts w:ascii="ＭＳ 明朝" w:eastAsia="ＭＳ 明朝" w:hAnsi="ＭＳ 明朝" w:cs="ＭＳ 明朝" w:hint="eastAsia"/>
          <w:kern w:val="0"/>
          <w:szCs w:val="21"/>
        </w:rPr>
        <w:t>事務所長</w:t>
      </w:r>
    </w:p>
    <w:p w:rsidR="00653787" w:rsidRPr="00AD05CD" w:rsidRDefault="00653787" w:rsidP="00653787">
      <w:pPr>
        <w:suppressAutoHyphens/>
        <w:wordWrap w:val="0"/>
        <w:spacing w:line="228" w:lineRule="exac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</w:t>
      </w: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　　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>あて</w:t>
      </w:r>
    </w:p>
    <w:p w:rsidR="00653787" w:rsidRPr="00AD05CD" w:rsidRDefault="00653787" w:rsidP="00653787">
      <w:pPr>
        <w:suppressAutoHyphens/>
        <w:wordWrap w:val="0"/>
        <w:spacing w:line="228" w:lineRule="exact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　　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>森林事務所長</w:t>
      </w:r>
    </w:p>
    <w:p w:rsidR="00653787" w:rsidRPr="00AD05CD" w:rsidRDefault="00653787" w:rsidP="0065378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653787" w:rsidRPr="00AD05CD" w:rsidRDefault="00653787" w:rsidP="0065378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　　　　　　　　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住　</w:t>
      </w: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　　　　　　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:rsidR="00653787" w:rsidRPr="00AD05CD" w:rsidRDefault="00653787" w:rsidP="0065378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　　　　　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　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>申請者　事業実施</w:t>
      </w:r>
      <w:r w:rsidRPr="00AD05CD">
        <w:rPr>
          <w:rFonts w:ascii="ＭＳ 明朝" w:eastAsia="ＭＳ 明朝" w:hAnsi="ＭＳ 明朝" w:cs="ＭＳ 明朝"/>
          <w:kern w:val="0"/>
          <w:szCs w:val="21"/>
        </w:rPr>
        <w:t>市町村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>長名</w:t>
      </w: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D05CD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AD05CD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:rsidR="00653787" w:rsidRPr="00AD05CD" w:rsidRDefault="00653787" w:rsidP="0065378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653787" w:rsidRPr="00AD05CD" w:rsidRDefault="00653787" w:rsidP="00653787">
      <w:pPr>
        <w:rPr>
          <w:rFonts w:ascii="ＭＳ 明朝" w:eastAsia="ＭＳ 明朝" w:hAnsi="ＭＳ 明朝" w:cs="ＭＳ 明朝"/>
          <w:kern w:val="0"/>
          <w:szCs w:val="21"/>
        </w:rPr>
      </w:pPr>
      <w:r w:rsidRPr="00AD05C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963C9">
        <w:rPr>
          <w:rFonts w:hint="eastAsia"/>
        </w:rPr>
        <w:t xml:space="preserve">　</w:t>
      </w:r>
      <w:r w:rsidR="005963C9">
        <w:t xml:space="preserve">　</w:t>
      </w:r>
      <w:r w:rsidRPr="00AD05CD">
        <w:rPr>
          <w:rFonts w:hint="eastAsia"/>
        </w:rPr>
        <w:t xml:space="preserve">　　年</w:t>
      </w:r>
      <w:r w:rsidR="001F0C10" w:rsidRPr="00AD05CD">
        <w:rPr>
          <w:rFonts w:hint="eastAsia"/>
        </w:rPr>
        <w:t>度において</w:t>
      </w:r>
      <w:r w:rsidR="006C514D">
        <w:rPr>
          <w:rFonts w:hint="eastAsia"/>
        </w:rPr>
        <w:t>ぐんまの木で温もりのある空間づくり</w:t>
      </w:r>
      <w:r w:rsidRPr="00AD05CD">
        <w:rPr>
          <w:rFonts w:hint="eastAsia"/>
        </w:rPr>
        <w:t>事業</w:t>
      </w:r>
      <w:r w:rsidR="001F0C10" w:rsidRPr="00AD05CD">
        <w:rPr>
          <w:rFonts w:hint="eastAsia"/>
        </w:rPr>
        <w:t>を実施したいので</w:t>
      </w:r>
      <w:r w:rsidRPr="00AD05CD">
        <w:rPr>
          <w:rFonts w:hint="eastAsia"/>
        </w:rPr>
        <w:t>、次のとおり</w:t>
      </w:r>
      <w:r w:rsidR="001F0C10" w:rsidRPr="00AD05CD">
        <w:rPr>
          <w:rFonts w:hint="eastAsia"/>
        </w:rPr>
        <w:t>事業計画書を提出します</w:t>
      </w:r>
      <w:r w:rsidRPr="00AD05CD">
        <w:rPr>
          <w:rFonts w:hint="eastAsia"/>
        </w:rPr>
        <w:t>。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28"/>
        <w:gridCol w:w="2266"/>
        <w:gridCol w:w="1559"/>
        <w:gridCol w:w="1475"/>
        <w:gridCol w:w="1475"/>
        <w:gridCol w:w="1475"/>
        <w:gridCol w:w="1475"/>
        <w:gridCol w:w="1475"/>
        <w:gridCol w:w="2268"/>
      </w:tblGrid>
      <w:tr w:rsidR="00AD05CD" w:rsidRPr="00AD05CD" w:rsidTr="00867181">
        <w:trPr>
          <w:trHeight w:val="390"/>
        </w:trPr>
        <w:tc>
          <w:tcPr>
            <w:tcW w:w="1128" w:type="dxa"/>
            <w:vMerge w:val="restart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区　分</w:t>
            </w:r>
          </w:p>
        </w:tc>
        <w:tc>
          <w:tcPr>
            <w:tcW w:w="2266" w:type="dxa"/>
            <w:vMerge w:val="restart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実施主体</w:t>
            </w:r>
          </w:p>
        </w:tc>
        <w:tc>
          <w:tcPr>
            <w:tcW w:w="1559" w:type="dxa"/>
            <w:vMerge w:val="restart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補助対象</w:t>
            </w:r>
          </w:p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経　　費</w:t>
            </w:r>
          </w:p>
        </w:tc>
        <w:tc>
          <w:tcPr>
            <w:tcW w:w="7375" w:type="dxa"/>
            <w:gridSpan w:val="5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経　　費　　内　　訳</w:t>
            </w:r>
          </w:p>
        </w:tc>
        <w:tc>
          <w:tcPr>
            <w:tcW w:w="2268" w:type="dxa"/>
            <w:vMerge w:val="restart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備　考</w:t>
            </w:r>
          </w:p>
        </w:tc>
      </w:tr>
      <w:tr w:rsidR="00AD05CD" w:rsidRPr="00AD05CD" w:rsidTr="00867181">
        <w:trPr>
          <w:trHeight w:val="315"/>
        </w:trPr>
        <w:tc>
          <w:tcPr>
            <w:tcW w:w="1128" w:type="dxa"/>
            <w:vMerge/>
          </w:tcPr>
          <w:p w:rsidR="00653787" w:rsidRPr="00AD05CD" w:rsidRDefault="00653787" w:rsidP="00867181"/>
        </w:tc>
        <w:tc>
          <w:tcPr>
            <w:tcW w:w="2266" w:type="dxa"/>
            <w:vMerge/>
            <w:vAlign w:val="center"/>
          </w:tcPr>
          <w:p w:rsidR="00653787" w:rsidRPr="00AD05CD" w:rsidRDefault="00653787" w:rsidP="0086718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653787" w:rsidRPr="00AD05CD" w:rsidRDefault="00653787" w:rsidP="00867181">
            <w:pPr>
              <w:jc w:val="center"/>
            </w:pP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当該補助金</w:t>
            </w: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その他補助金</w:t>
            </w:r>
          </w:p>
        </w:tc>
        <w:tc>
          <w:tcPr>
            <w:tcW w:w="1475" w:type="dxa"/>
            <w:vMerge w:val="restart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自己資金等</w:t>
            </w:r>
          </w:p>
        </w:tc>
        <w:tc>
          <w:tcPr>
            <w:tcW w:w="2268" w:type="dxa"/>
            <w:vMerge/>
          </w:tcPr>
          <w:p w:rsidR="00653787" w:rsidRPr="00AD05CD" w:rsidRDefault="00653787" w:rsidP="00867181"/>
        </w:tc>
      </w:tr>
      <w:tr w:rsidR="00AD05CD" w:rsidRPr="00AD05CD" w:rsidTr="00867181">
        <w:trPr>
          <w:trHeight w:val="375"/>
        </w:trPr>
        <w:tc>
          <w:tcPr>
            <w:tcW w:w="1128" w:type="dxa"/>
            <w:vMerge/>
          </w:tcPr>
          <w:p w:rsidR="00653787" w:rsidRPr="00AD05CD" w:rsidRDefault="00653787" w:rsidP="00867181"/>
        </w:tc>
        <w:tc>
          <w:tcPr>
            <w:tcW w:w="2266" w:type="dxa"/>
            <w:vMerge/>
            <w:vAlign w:val="center"/>
          </w:tcPr>
          <w:p w:rsidR="00653787" w:rsidRPr="00AD05CD" w:rsidRDefault="00653787" w:rsidP="0086718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653787" w:rsidRPr="00AD05CD" w:rsidRDefault="00653787" w:rsidP="00867181">
            <w:pPr>
              <w:jc w:val="center"/>
            </w:pPr>
          </w:p>
        </w:tc>
        <w:tc>
          <w:tcPr>
            <w:tcW w:w="1475" w:type="dxa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県　費</w:t>
            </w:r>
          </w:p>
        </w:tc>
        <w:tc>
          <w:tcPr>
            <w:tcW w:w="1475" w:type="dxa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市町村費</w:t>
            </w:r>
          </w:p>
        </w:tc>
        <w:tc>
          <w:tcPr>
            <w:tcW w:w="1475" w:type="dxa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国　費</w:t>
            </w:r>
          </w:p>
        </w:tc>
        <w:tc>
          <w:tcPr>
            <w:tcW w:w="1475" w:type="dxa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市町村費等</w:t>
            </w:r>
          </w:p>
        </w:tc>
        <w:tc>
          <w:tcPr>
            <w:tcW w:w="1475" w:type="dxa"/>
            <w:vMerge/>
            <w:vAlign w:val="center"/>
          </w:tcPr>
          <w:p w:rsidR="00653787" w:rsidRPr="00AD05CD" w:rsidRDefault="00653787" w:rsidP="00867181">
            <w:pPr>
              <w:jc w:val="center"/>
            </w:pPr>
          </w:p>
        </w:tc>
        <w:tc>
          <w:tcPr>
            <w:tcW w:w="2268" w:type="dxa"/>
            <w:vMerge/>
          </w:tcPr>
          <w:p w:rsidR="00653787" w:rsidRPr="00AD05CD" w:rsidRDefault="00653787" w:rsidP="00867181"/>
        </w:tc>
      </w:tr>
      <w:tr w:rsidR="00AD05CD" w:rsidRPr="00AD05CD" w:rsidTr="00867181">
        <w:tc>
          <w:tcPr>
            <w:tcW w:w="1128" w:type="dxa"/>
            <w:vMerge w:val="restart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公共施設</w:t>
            </w:r>
          </w:p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の木質化</w:t>
            </w:r>
          </w:p>
        </w:tc>
        <w:tc>
          <w:tcPr>
            <w:tcW w:w="2266" w:type="dxa"/>
          </w:tcPr>
          <w:p w:rsidR="00653787" w:rsidRPr="00AD05CD" w:rsidRDefault="00653787" w:rsidP="00867181"/>
        </w:tc>
        <w:tc>
          <w:tcPr>
            <w:tcW w:w="1559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2268" w:type="dxa"/>
          </w:tcPr>
          <w:p w:rsidR="00653787" w:rsidRPr="00AD05CD" w:rsidRDefault="00653787" w:rsidP="00867181"/>
        </w:tc>
      </w:tr>
      <w:tr w:rsidR="00AD05CD" w:rsidRPr="00AD05CD" w:rsidTr="00867181">
        <w:tc>
          <w:tcPr>
            <w:tcW w:w="1128" w:type="dxa"/>
            <w:vMerge/>
          </w:tcPr>
          <w:p w:rsidR="00653787" w:rsidRPr="00AD05CD" w:rsidRDefault="00653787" w:rsidP="00867181"/>
        </w:tc>
        <w:tc>
          <w:tcPr>
            <w:tcW w:w="2266" w:type="dxa"/>
          </w:tcPr>
          <w:p w:rsidR="00653787" w:rsidRPr="00AD05CD" w:rsidRDefault="00653787" w:rsidP="00867181"/>
        </w:tc>
        <w:tc>
          <w:tcPr>
            <w:tcW w:w="1559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2268" w:type="dxa"/>
          </w:tcPr>
          <w:p w:rsidR="00653787" w:rsidRPr="00AD05CD" w:rsidRDefault="00653787" w:rsidP="00867181"/>
        </w:tc>
      </w:tr>
      <w:tr w:rsidR="00AD05CD" w:rsidRPr="00AD05CD" w:rsidTr="00867181">
        <w:tc>
          <w:tcPr>
            <w:tcW w:w="1128" w:type="dxa"/>
            <w:vMerge/>
          </w:tcPr>
          <w:p w:rsidR="00653787" w:rsidRPr="00AD05CD" w:rsidRDefault="00653787" w:rsidP="00867181"/>
        </w:tc>
        <w:tc>
          <w:tcPr>
            <w:tcW w:w="2266" w:type="dxa"/>
          </w:tcPr>
          <w:p w:rsidR="00653787" w:rsidRPr="00AD05CD" w:rsidRDefault="00653787" w:rsidP="00867181"/>
        </w:tc>
        <w:tc>
          <w:tcPr>
            <w:tcW w:w="1559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2268" w:type="dxa"/>
          </w:tcPr>
          <w:p w:rsidR="00653787" w:rsidRPr="00AD05CD" w:rsidRDefault="00653787" w:rsidP="00867181"/>
        </w:tc>
      </w:tr>
      <w:tr w:rsidR="00AD05CD" w:rsidRPr="00AD05CD" w:rsidTr="00867181">
        <w:tc>
          <w:tcPr>
            <w:tcW w:w="1128" w:type="dxa"/>
            <w:vMerge w:val="restart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外構施設</w:t>
            </w:r>
          </w:p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の木造化</w:t>
            </w:r>
          </w:p>
        </w:tc>
        <w:tc>
          <w:tcPr>
            <w:tcW w:w="2266" w:type="dxa"/>
          </w:tcPr>
          <w:p w:rsidR="00653787" w:rsidRPr="00AD05CD" w:rsidRDefault="00653787" w:rsidP="00867181"/>
        </w:tc>
        <w:tc>
          <w:tcPr>
            <w:tcW w:w="1559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2268" w:type="dxa"/>
          </w:tcPr>
          <w:p w:rsidR="00653787" w:rsidRPr="00AD05CD" w:rsidRDefault="00653787" w:rsidP="00867181"/>
        </w:tc>
      </w:tr>
      <w:tr w:rsidR="00AD05CD" w:rsidRPr="00AD05CD" w:rsidTr="00867181">
        <w:tc>
          <w:tcPr>
            <w:tcW w:w="1128" w:type="dxa"/>
            <w:vMerge/>
          </w:tcPr>
          <w:p w:rsidR="00653787" w:rsidRPr="00AD05CD" w:rsidRDefault="00653787" w:rsidP="00867181"/>
        </w:tc>
        <w:tc>
          <w:tcPr>
            <w:tcW w:w="2266" w:type="dxa"/>
          </w:tcPr>
          <w:p w:rsidR="00653787" w:rsidRPr="00AD05CD" w:rsidRDefault="00653787" w:rsidP="00867181"/>
        </w:tc>
        <w:tc>
          <w:tcPr>
            <w:tcW w:w="1559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2268" w:type="dxa"/>
          </w:tcPr>
          <w:p w:rsidR="00653787" w:rsidRPr="00AD05CD" w:rsidRDefault="00653787" w:rsidP="00867181"/>
        </w:tc>
      </w:tr>
      <w:tr w:rsidR="00AD05CD" w:rsidRPr="00AD05CD" w:rsidTr="00867181">
        <w:tc>
          <w:tcPr>
            <w:tcW w:w="1128" w:type="dxa"/>
            <w:vMerge/>
          </w:tcPr>
          <w:p w:rsidR="00653787" w:rsidRPr="00AD05CD" w:rsidRDefault="00653787" w:rsidP="00867181"/>
        </w:tc>
        <w:tc>
          <w:tcPr>
            <w:tcW w:w="2266" w:type="dxa"/>
          </w:tcPr>
          <w:p w:rsidR="00653787" w:rsidRPr="00AD05CD" w:rsidRDefault="00653787" w:rsidP="00867181"/>
        </w:tc>
        <w:tc>
          <w:tcPr>
            <w:tcW w:w="1559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2268" w:type="dxa"/>
          </w:tcPr>
          <w:p w:rsidR="00653787" w:rsidRPr="00AD05CD" w:rsidRDefault="00653787" w:rsidP="00867181"/>
        </w:tc>
      </w:tr>
      <w:tr w:rsidR="00AD05CD" w:rsidRPr="00AD05CD" w:rsidTr="00867181">
        <w:tc>
          <w:tcPr>
            <w:tcW w:w="1128" w:type="dxa"/>
            <w:vAlign w:val="center"/>
          </w:tcPr>
          <w:p w:rsidR="00653787" w:rsidRPr="00AD05CD" w:rsidRDefault="00653787" w:rsidP="00867181">
            <w:pPr>
              <w:jc w:val="center"/>
            </w:pPr>
            <w:r w:rsidRPr="00AD05CD">
              <w:rPr>
                <w:rFonts w:hint="eastAsia"/>
              </w:rPr>
              <w:t>計</w:t>
            </w:r>
          </w:p>
        </w:tc>
        <w:tc>
          <w:tcPr>
            <w:tcW w:w="2266" w:type="dxa"/>
          </w:tcPr>
          <w:p w:rsidR="00653787" w:rsidRPr="00AD05CD" w:rsidRDefault="00653787" w:rsidP="00867181"/>
        </w:tc>
        <w:tc>
          <w:tcPr>
            <w:tcW w:w="1559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1475" w:type="dxa"/>
          </w:tcPr>
          <w:p w:rsidR="00653787" w:rsidRPr="00AD05CD" w:rsidRDefault="00653787" w:rsidP="00867181"/>
        </w:tc>
        <w:tc>
          <w:tcPr>
            <w:tcW w:w="2268" w:type="dxa"/>
          </w:tcPr>
          <w:p w:rsidR="00653787" w:rsidRPr="00AD05CD" w:rsidRDefault="00653787" w:rsidP="00867181"/>
        </w:tc>
      </w:tr>
    </w:tbl>
    <w:p w:rsidR="00653787" w:rsidRPr="00AD05CD" w:rsidRDefault="00653787" w:rsidP="009E0361">
      <w:r w:rsidRPr="00AD05CD">
        <w:rPr>
          <w:rFonts w:hint="eastAsia"/>
        </w:rPr>
        <w:t>※実施主体ごとに別記様式</w:t>
      </w:r>
      <w:r w:rsidR="001F0C10" w:rsidRPr="00AD05CD">
        <w:rPr>
          <w:rFonts w:hint="eastAsia"/>
        </w:rPr>
        <w:t>第１</w:t>
      </w:r>
      <w:r w:rsidRPr="00AD05CD">
        <w:rPr>
          <w:rFonts w:hint="eastAsia"/>
        </w:rPr>
        <w:t>号を添付すること。</w:t>
      </w:r>
    </w:p>
    <w:sectPr w:rsidR="00653787" w:rsidRPr="00AD05CD" w:rsidSect="007C1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C" w:rsidRDefault="0042453C" w:rsidP="0042453C">
      <w:r>
        <w:separator/>
      </w:r>
    </w:p>
  </w:endnote>
  <w:endnote w:type="continuationSeparator" w:id="0">
    <w:p w:rsidR="0042453C" w:rsidRDefault="0042453C" w:rsidP="0042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B6" w:rsidRDefault="00ED69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B6" w:rsidRDefault="00ED69B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B6" w:rsidRDefault="00ED69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C" w:rsidRDefault="0042453C" w:rsidP="0042453C">
      <w:r>
        <w:separator/>
      </w:r>
    </w:p>
  </w:footnote>
  <w:footnote w:type="continuationSeparator" w:id="0">
    <w:p w:rsidR="0042453C" w:rsidRDefault="0042453C" w:rsidP="0042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B6" w:rsidRDefault="00ED69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B6" w:rsidRDefault="00ED69B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B6" w:rsidRDefault="00ED69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A3"/>
    <w:rsid w:val="001F0C10"/>
    <w:rsid w:val="00366830"/>
    <w:rsid w:val="003E0611"/>
    <w:rsid w:val="0042453C"/>
    <w:rsid w:val="005938C2"/>
    <w:rsid w:val="005963C9"/>
    <w:rsid w:val="005B01A3"/>
    <w:rsid w:val="00653787"/>
    <w:rsid w:val="006A5E64"/>
    <w:rsid w:val="006C514D"/>
    <w:rsid w:val="0078102B"/>
    <w:rsid w:val="007C1BBE"/>
    <w:rsid w:val="00847EC7"/>
    <w:rsid w:val="009E0361"/>
    <w:rsid w:val="00A018D5"/>
    <w:rsid w:val="00A50034"/>
    <w:rsid w:val="00AD05CD"/>
    <w:rsid w:val="00DB3158"/>
    <w:rsid w:val="00ED69B6"/>
    <w:rsid w:val="00F5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00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453C"/>
  </w:style>
  <w:style w:type="paragraph" w:styleId="a8">
    <w:name w:val="footer"/>
    <w:basedOn w:val="a"/>
    <w:link w:val="a9"/>
    <w:uiPriority w:val="99"/>
    <w:unhideWhenUsed/>
    <w:rsid w:val="0042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BD1F-B099-4E69-9BEB-154FBF95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2020-03-11T02:20:00Z</dcterms:created>
  <dcterms:modified xsi:type="dcterms:W3CDTF">2020-03-11T02:20:00Z</dcterms:modified>
</cp:coreProperties>
</file>