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97174">
      <w:pPr>
        <w:spacing w:line="252" w:lineRule="exact"/>
      </w:pPr>
      <w:r>
        <w:t>（参考３）</w:t>
      </w:r>
    </w:p>
    <w:p w:rsidR="00000000" w:rsidRDefault="00E97174">
      <w:pPr>
        <w:spacing w:line="410" w:lineRule="exact"/>
        <w:jc w:val="center"/>
      </w:pPr>
      <w:r>
        <w:rPr>
          <w:b/>
          <w:bCs/>
          <w:spacing w:val="2"/>
          <w:sz w:val="36"/>
          <w:szCs w:val="36"/>
        </w:rPr>
        <w:t>最終処分場</w:t>
      </w:r>
    </w:p>
    <w:p w:rsidR="00000000" w:rsidRDefault="00E97174">
      <w:pPr>
        <w:spacing w:line="252" w:lineRule="exact"/>
      </w:pPr>
      <w:r>
        <w:rPr>
          <w:rFonts w:cs="Times New Roman"/>
          <w:b/>
          <w:bCs/>
          <w:spacing w:val="2"/>
        </w:rPr>
        <w:t>１　最終処分場の概要</w:t>
      </w:r>
    </w:p>
    <w:tbl>
      <w:tblPr>
        <w:tblW w:w="0" w:type="auto"/>
        <w:tblInd w:w="141" w:type="dxa"/>
        <w:tblLayout w:type="fixed"/>
        <w:tblCellMar>
          <w:left w:w="47" w:type="dxa"/>
          <w:right w:w="52" w:type="dxa"/>
        </w:tblCellMar>
        <w:tblLook w:val="0000" w:firstRow="0" w:lastRow="0" w:firstColumn="0" w:lastColumn="0" w:noHBand="0" w:noVBand="0"/>
      </w:tblPr>
      <w:tblGrid>
        <w:gridCol w:w="995"/>
        <w:gridCol w:w="995"/>
        <w:gridCol w:w="596"/>
        <w:gridCol w:w="399"/>
        <w:gridCol w:w="5185"/>
      </w:tblGrid>
      <w:tr w:rsidR="00000000">
        <w:trPr>
          <w:cantSplit/>
        </w:trPr>
        <w:tc>
          <w:tcPr>
            <w:tcW w:w="995" w:type="dxa"/>
            <w:vMerge w:val="restart"/>
            <w:tcBorders>
              <w:top w:val="single" w:sz="4" w:space="0" w:color="000001"/>
              <w:left w:val="single" w:sz="4" w:space="0" w:color="000001"/>
              <w:bottom w:val="single" w:sz="4" w:space="0" w:color="000001"/>
            </w:tcBorders>
            <w:shd w:val="clear" w:color="auto" w:fill="FFFFFF"/>
            <w:vAlign w:val="center"/>
          </w:tcPr>
          <w:p w:rsidR="00000000" w:rsidRDefault="00E97174">
            <w:pPr>
              <w:spacing w:line="252" w:lineRule="exact"/>
              <w:jc w:val="center"/>
            </w:pPr>
            <w:r>
              <w:rPr>
                <w:spacing w:val="-4"/>
              </w:rPr>
              <w:t>処理能力</w:t>
            </w:r>
          </w:p>
        </w:tc>
        <w:tc>
          <w:tcPr>
            <w:tcW w:w="1990" w:type="dxa"/>
            <w:gridSpan w:val="3"/>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最終処分場の面積</w:t>
            </w:r>
          </w:p>
        </w:tc>
        <w:tc>
          <w:tcPr>
            <w:tcW w:w="518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t xml:space="preserve">                                      </w:t>
            </w:r>
            <w:r>
              <w:t xml:space="preserve">　　　</w:t>
            </w:r>
            <w:r>
              <w:rPr>
                <w:rFonts w:ascii="JustUnitMarkG" w:eastAsia="JustUnitMarkG" w:hAnsi="JustUnitMarkG" w:cs="JustUnitMarkG"/>
              </w:rPr>
              <w:t></w:t>
            </w:r>
          </w:p>
        </w:tc>
      </w:tr>
      <w:tr w:rsidR="00000000">
        <w:trPr>
          <w:cantSplit/>
        </w:trPr>
        <w:tc>
          <w:tcPr>
            <w:tcW w:w="995" w:type="dxa"/>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1990" w:type="dxa"/>
            <w:gridSpan w:val="3"/>
            <w:tcBorders>
              <w:top w:val="single" w:sz="4" w:space="0" w:color="000001"/>
              <w:left w:val="single" w:sz="4" w:space="0" w:color="000001"/>
              <w:bottom w:val="single" w:sz="4" w:space="0" w:color="000001"/>
            </w:tcBorders>
            <w:shd w:val="clear" w:color="auto" w:fill="FFFFFF"/>
            <w:vAlign w:val="center"/>
          </w:tcPr>
          <w:p w:rsidR="00000000" w:rsidRDefault="00105F1A" w:rsidP="00105F1A">
            <w:pPr>
              <w:snapToGrid w:val="0"/>
              <w:spacing w:before="125" w:line="252" w:lineRule="exact"/>
              <w:jc w:val="center"/>
              <w:rPr>
                <w:rFonts w:cs="Times New Roman"/>
                <w:spacing w:val="-2"/>
              </w:rPr>
            </w:pPr>
            <w:r>
              <w:rPr>
                <w:rFonts w:cs="Times New Roman" w:hint="eastAsia"/>
                <w:spacing w:val="2"/>
              </w:rPr>
              <w:t>埋立処分の用に供される場所の面積</w:t>
            </w:r>
          </w:p>
        </w:tc>
        <w:tc>
          <w:tcPr>
            <w:tcW w:w="51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E97174">
            <w:pPr>
              <w:spacing w:before="125" w:after="125" w:line="252" w:lineRule="exact"/>
            </w:pPr>
            <w:r>
              <w:t xml:space="preserve"> </w:t>
            </w:r>
            <w:r>
              <w:t xml:space="preserve">                                           </w:t>
            </w:r>
            <w:r>
              <w:rPr>
                <w:rFonts w:ascii="JustUnitMarkG" w:eastAsia="JustUnitMarkG" w:hAnsi="JustUnitMarkG" w:cs="JustUnitMarkG"/>
              </w:rPr>
              <w:t></w:t>
            </w:r>
          </w:p>
        </w:tc>
      </w:tr>
      <w:tr w:rsidR="00000000">
        <w:trPr>
          <w:cantSplit/>
        </w:trPr>
        <w:tc>
          <w:tcPr>
            <w:tcW w:w="995" w:type="dxa"/>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995" w:type="dxa"/>
            <w:vMerge w:val="restart"/>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埋立容量</w:t>
            </w:r>
          </w:p>
          <w:p w:rsidR="00000000" w:rsidRDefault="00E97174">
            <w:pPr>
              <w:spacing w:line="252" w:lineRule="exact"/>
              <w:jc w:val="center"/>
              <w:rPr>
                <w:rFonts w:cs="Times New Roman"/>
                <w:spacing w:val="-2"/>
              </w:rPr>
            </w:pPr>
          </w:p>
        </w:tc>
        <w:tc>
          <w:tcPr>
            <w:tcW w:w="995" w:type="dxa"/>
            <w:gridSpan w:val="2"/>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廃棄物量</w:t>
            </w:r>
          </w:p>
        </w:tc>
        <w:tc>
          <w:tcPr>
            <w:tcW w:w="518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t xml:space="preserve">                                            </w:t>
            </w:r>
            <w:r>
              <w:rPr>
                <w:rFonts w:ascii="JustUnitMarkG" w:eastAsia="JustUnitMarkG" w:hAnsi="JustUnitMarkG" w:cs="JustUnitMarkG"/>
              </w:rPr>
              <w:t></w:t>
            </w:r>
          </w:p>
        </w:tc>
      </w:tr>
      <w:tr w:rsidR="00000000">
        <w:trPr>
          <w:cantSplit/>
        </w:trPr>
        <w:tc>
          <w:tcPr>
            <w:tcW w:w="995" w:type="dxa"/>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995" w:type="dxa"/>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995" w:type="dxa"/>
            <w:gridSpan w:val="2"/>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覆土量</w:t>
            </w:r>
          </w:p>
        </w:tc>
        <w:tc>
          <w:tcPr>
            <w:tcW w:w="518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rPr>
                <w:spacing w:val="-2"/>
              </w:rPr>
              <w:t xml:space="preserve">                                              </w:t>
            </w:r>
            <w:r>
              <w:rPr>
                <w:rFonts w:ascii="JustUnitMarkG" w:eastAsia="JustUnitMarkG" w:hAnsi="JustUnitMarkG" w:cs="JustUnitMarkG"/>
                <w:spacing w:val="-6"/>
              </w:rPr>
              <w:t></w:t>
            </w:r>
          </w:p>
        </w:tc>
      </w:tr>
      <w:tr w:rsidR="00000000">
        <w:trPr>
          <w:cantSplit/>
        </w:trPr>
        <w:tc>
          <w:tcPr>
            <w:tcW w:w="995" w:type="dxa"/>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995" w:type="dxa"/>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995" w:type="dxa"/>
            <w:gridSpan w:val="2"/>
            <w:tcBorders>
              <w:top w:val="single" w:sz="4" w:space="0" w:color="000001"/>
              <w:left w:val="single" w:sz="4" w:space="0" w:color="000001"/>
              <w:bottom w:val="single" w:sz="4" w:space="0" w:color="000001"/>
            </w:tcBorders>
            <w:shd w:val="clear" w:color="auto" w:fill="FFFFFF"/>
            <w:vAlign w:val="center"/>
          </w:tcPr>
          <w:p w:rsidR="00000000" w:rsidRDefault="00E97174">
            <w:pPr>
              <w:spacing w:line="252" w:lineRule="exact"/>
              <w:jc w:val="center"/>
            </w:pPr>
            <w:r>
              <w:rPr>
                <w:spacing w:val="-4"/>
              </w:rPr>
              <w:t>合　　計</w:t>
            </w:r>
          </w:p>
        </w:tc>
        <w:tc>
          <w:tcPr>
            <w:tcW w:w="5185"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rPr>
                <w:spacing w:val="-2"/>
              </w:rPr>
              <w:t xml:space="preserve">                       </w:t>
            </w:r>
            <w:r>
              <w:rPr>
                <w:spacing w:val="-2"/>
              </w:rPr>
              <w:t xml:space="preserve">                       </w:t>
            </w:r>
            <w:r>
              <w:rPr>
                <w:rFonts w:ascii="JustUnitMarkG" w:eastAsia="JustUnitMarkG" w:hAnsi="JustUnitMarkG" w:cs="JustUnitMarkG"/>
                <w:spacing w:val="-6"/>
              </w:rPr>
              <w:t></w:t>
            </w:r>
          </w:p>
        </w:tc>
      </w:tr>
      <w:tr w:rsidR="00000000">
        <w:tc>
          <w:tcPr>
            <w:tcW w:w="1990" w:type="dxa"/>
            <w:gridSpan w:val="2"/>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埋立予定期間</w:t>
            </w:r>
          </w:p>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rPr>
                <w:spacing w:val="-4"/>
              </w:rPr>
              <w:t xml:space="preserve">　　　年　　月　　日　～　　　　年　　月　　日（　　　年）</w:t>
            </w:r>
          </w:p>
        </w:tc>
      </w:tr>
      <w:tr w:rsidR="00000000">
        <w:tc>
          <w:tcPr>
            <w:tcW w:w="1990" w:type="dxa"/>
            <w:gridSpan w:val="2"/>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操業予定時間</w:t>
            </w:r>
          </w:p>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rPr>
                <w:spacing w:val="-4"/>
              </w:rPr>
              <w:t xml:space="preserve">　　　　　　　　　　　時間／日　（　　　　時～　　　　時）</w:t>
            </w:r>
          </w:p>
        </w:tc>
      </w:tr>
      <w:tr w:rsidR="00000000">
        <w:tc>
          <w:tcPr>
            <w:tcW w:w="1990" w:type="dxa"/>
            <w:gridSpan w:val="2"/>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１日の搬入予定量</w:t>
            </w:r>
          </w:p>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before="125" w:after="125" w:line="252" w:lineRule="exact"/>
            </w:pPr>
            <w:r>
              <w:rPr>
                <w:spacing w:val="-4"/>
              </w:rPr>
              <w:t xml:space="preserve">　　　　　　　　　　　　</w:t>
            </w:r>
            <w:r>
              <w:rPr>
                <w:rFonts w:ascii="JustUnitMarkG" w:eastAsia="JustUnitMarkG" w:hAnsi="JustUnitMarkG" w:cs="JustUnitMarkG"/>
                <w:spacing w:val="-6"/>
              </w:rPr>
              <w:t></w:t>
            </w:r>
            <w:r>
              <w:rPr>
                <w:spacing w:val="-4"/>
              </w:rPr>
              <w:t>／日　（搬入車両　　　　台／日）</w:t>
            </w:r>
          </w:p>
        </w:tc>
      </w:tr>
      <w:tr w:rsidR="00000000">
        <w:tc>
          <w:tcPr>
            <w:tcW w:w="1990" w:type="dxa"/>
            <w:gridSpan w:val="2"/>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埋立方法</w:t>
            </w:r>
          </w:p>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r>
      <w:tr w:rsidR="00000000">
        <w:trPr>
          <w:cantSplit/>
        </w:trPr>
        <w:tc>
          <w:tcPr>
            <w:tcW w:w="1990" w:type="dxa"/>
            <w:gridSpan w:val="2"/>
            <w:vMerge w:val="restart"/>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覆土材確保の状況</w:t>
            </w:r>
          </w:p>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line="252" w:lineRule="exact"/>
            </w:pPr>
            <w:r>
              <w:t>(</w:t>
            </w:r>
            <w:r>
              <w:t>確</w:t>
            </w:r>
            <w:r>
              <w:t xml:space="preserve"> </w:t>
            </w:r>
            <w:r>
              <w:t>保</w:t>
            </w:r>
            <w:r>
              <w:t xml:space="preserve"> </w:t>
            </w:r>
            <w:r>
              <w:t>量</w:t>
            </w:r>
            <w:r>
              <w:t>)</w:t>
            </w:r>
          </w:p>
          <w:p w:rsidR="00000000" w:rsidRDefault="00E97174">
            <w:pPr>
              <w:spacing w:after="125" w:line="252" w:lineRule="exact"/>
              <w:rPr>
                <w:rFonts w:cs="Times New Roman"/>
                <w:spacing w:val="-2"/>
              </w:rPr>
            </w:pPr>
          </w:p>
        </w:tc>
      </w:tr>
      <w:tr w:rsidR="00000000">
        <w:trPr>
          <w:cantSplit/>
        </w:trPr>
        <w:tc>
          <w:tcPr>
            <w:tcW w:w="1990" w:type="dxa"/>
            <w:gridSpan w:val="2"/>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line="252" w:lineRule="exact"/>
            </w:pPr>
            <w:r>
              <w:rPr>
                <w:spacing w:val="-6"/>
              </w:rPr>
              <w:t>(</w:t>
            </w:r>
            <w:r>
              <w:rPr>
                <w:spacing w:val="-4"/>
              </w:rPr>
              <w:t>確保方法</w:t>
            </w:r>
            <w:r>
              <w:rPr>
                <w:spacing w:val="-6"/>
              </w:rPr>
              <w:t>)</w:t>
            </w:r>
          </w:p>
          <w:p w:rsidR="00000000" w:rsidRDefault="00E97174">
            <w:pPr>
              <w:spacing w:after="125" w:line="252" w:lineRule="exact"/>
              <w:rPr>
                <w:rFonts w:cs="Times New Roman"/>
                <w:spacing w:val="-2"/>
              </w:rPr>
            </w:pPr>
          </w:p>
        </w:tc>
      </w:tr>
      <w:tr w:rsidR="00000000">
        <w:trPr>
          <w:cantSplit/>
        </w:trPr>
        <w:tc>
          <w:tcPr>
            <w:tcW w:w="1990" w:type="dxa"/>
            <w:gridSpan w:val="2"/>
            <w:vMerge/>
            <w:tcBorders>
              <w:top w:val="single" w:sz="4" w:space="0" w:color="000001"/>
              <w:left w:val="single" w:sz="4" w:space="0" w:color="000001"/>
              <w:bottom w:val="single" w:sz="4" w:space="0" w:color="000001"/>
            </w:tcBorders>
            <w:shd w:val="clear" w:color="auto" w:fill="FFFFFF"/>
            <w:vAlign w:val="center"/>
          </w:tcPr>
          <w:p w:rsidR="00000000" w:rsidRDefault="00E97174"/>
        </w:tc>
        <w:tc>
          <w:tcPr>
            <w:tcW w:w="6180" w:type="dxa"/>
            <w:gridSpan w:val="3"/>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pacing w:line="252" w:lineRule="exact"/>
            </w:pPr>
            <w:r>
              <w:rPr>
                <w:spacing w:val="-6"/>
              </w:rPr>
              <w:t>(</w:t>
            </w:r>
            <w:r>
              <w:rPr>
                <w:spacing w:val="-4"/>
              </w:rPr>
              <w:t>保管場所</w:t>
            </w:r>
            <w:r>
              <w:rPr>
                <w:spacing w:val="-6"/>
              </w:rPr>
              <w:t>)</w:t>
            </w:r>
          </w:p>
          <w:p w:rsidR="00000000" w:rsidRDefault="00E97174">
            <w:pPr>
              <w:spacing w:after="125" w:line="252" w:lineRule="exact"/>
              <w:rPr>
                <w:rFonts w:cs="Times New Roman"/>
                <w:spacing w:val="-2"/>
              </w:rPr>
            </w:pPr>
          </w:p>
        </w:tc>
      </w:tr>
      <w:tr w:rsidR="00000000">
        <w:tc>
          <w:tcPr>
            <w:tcW w:w="2586" w:type="dxa"/>
            <w:gridSpan w:val="3"/>
            <w:tcBorders>
              <w:top w:val="single" w:sz="4" w:space="0" w:color="000001"/>
              <w:left w:val="single" w:sz="4" w:space="0" w:color="000001"/>
              <w:bottom w:val="single" w:sz="4" w:space="0" w:color="000001"/>
            </w:tcBorders>
            <w:shd w:val="clear" w:color="auto" w:fill="FFFFFF"/>
            <w:vAlign w:val="center"/>
          </w:tcPr>
          <w:p w:rsidR="00000000" w:rsidRDefault="00E97174">
            <w:pPr>
              <w:spacing w:line="252" w:lineRule="exact"/>
              <w:jc w:val="center"/>
            </w:pPr>
            <w:r>
              <w:rPr>
                <w:spacing w:val="-4"/>
              </w:rPr>
              <w:t>技術管理者職氏名（予定）</w:t>
            </w:r>
          </w:p>
        </w:tc>
        <w:tc>
          <w:tcPr>
            <w:tcW w:w="558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E97174">
            <w:pPr>
              <w:snapToGrid w:val="0"/>
              <w:spacing w:before="125" w:after="125" w:line="252" w:lineRule="exact"/>
              <w:jc w:val="center"/>
              <w:rPr>
                <w:rFonts w:cs="Times New Roman"/>
                <w:spacing w:val="-2"/>
              </w:rPr>
            </w:pPr>
          </w:p>
        </w:tc>
      </w:tr>
      <w:tr w:rsidR="00000000">
        <w:tc>
          <w:tcPr>
            <w:tcW w:w="2586" w:type="dxa"/>
            <w:gridSpan w:val="3"/>
            <w:tcBorders>
              <w:top w:val="single" w:sz="4" w:space="0" w:color="000001"/>
              <w:left w:val="single" w:sz="4" w:space="0" w:color="000001"/>
              <w:bottom w:val="single" w:sz="4" w:space="0" w:color="000001"/>
            </w:tcBorders>
            <w:shd w:val="clear" w:color="auto" w:fill="FFFFFF"/>
            <w:vAlign w:val="center"/>
          </w:tcPr>
          <w:p w:rsidR="00000000" w:rsidRDefault="00E97174">
            <w:pPr>
              <w:spacing w:line="252" w:lineRule="exact"/>
              <w:jc w:val="center"/>
            </w:pPr>
            <w:r>
              <w:rPr>
                <w:spacing w:val="-4"/>
              </w:rPr>
              <w:t>処理責任者職氏名（予定）</w:t>
            </w:r>
          </w:p>
        </w:tc>
        <w:tc>
          <w:tcPr>
            <w:tcW w:w="558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000000" w:rsidRDefault="00E97174">
            <w:pPr>
              <w:snapToGrid w:val="0"/>
              <w:spacing w:before="125" w:after="125" w:line="252" w:lineRule="exact"/>
              <w:jc w:val="center"/>
              <w:rPr>
                <w:rFonts w:cs="Times New Roman"/>
                <w:spacing w:val="-2"/>
              </w:rPr>
            </w:pPr>
          </w:p>
        </w:tc>
      </w:tr>
    </w:tbl>
    <w:p w:rsidR="00000000" w:rsidRDefault="00E97174">
      <w:pPr>
        <w:spacing w:line="252" w:lineRule="exact"/>
      </w:pPr>
      <w:r>
        <w:t xml:space="preserve"> </w:t>
      </w:r>
      <w:r>
        <w:t>注　処理責任者職氏名（予定）は、排出事業者が設置する自己処理施設の場合に記</w:t>
      </w:r>
    </w:p>
    <w:p w:rsidR="00000000" w:rsidRDefault="00E97174">
      <w:pPr>
        <w:spacing w:line="252" w:lineRule="exact"/>
      </w:pPr>
      <w:r>
        <w:t xml:space="preserve">　</w:t>
      </w:r>
      <w:r>
        <w:t xml:space="preserve"> </w:t>
      </w:r>
      <w:r>
        <w:t>入すること。</w:t>
      </w: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pageBreakBefore/>
        <w:spacing w:line="252" w:lineRule="exact"/>
      </w:pPr>
      <w:r>
        <w:rPr>
          <w:b/>
          <w:bCs/>
        </w:rPr>
        <w:lastRenderedPageBreak/>
        <w:t>２　施設の構造基準適合状況（最</w:t>
      </w:r>
      <w:r>
        <w:rPr>
          <w:b/>
          <w:bCs/>
        </w:rPr>
        <w:t>終処分場）</w:t>
      </w:r>
    </w:p>
    <w:p w:rsidR="00000000" w:rsidRDefault="00E97174">
      <w:pPr>
        <w:spacing w:line="252" w:lineRule="exact"/>
        <w:rPr>
          <w:rFonts w:cs="Times New Roman"/>
          <w:spacing w:val="2"/>
        </w:rPr>
      </w:pPr>
    </w:p>
    <w:p w:rsidR="00000000" w:rsidRDefault="00E97174">
      <w:pPr>
        <w:spacing w:line="252" w:lineRule="exact"/>
      </w:pPr>
      <w:r>
        <w:rPr>
          <w:rFonts w:cs="Times New Roman"/>
          <w:spacing w:val="2"/>
        </w:rPr>
        <w:t xml:space="preserve">(1) </w:t>
      </w:r>
      <w:r>
        <w:rPr>
          <w:rFonts w:cs="Times New Roman"/>
          <w:spacing w:val="2"/>
        </w:rPr>
        <w:t>共通事項</w:t>
      </w:r>
    </w:p>
    <w:tbl>
      <w:tblPr>
        <w:tblW w:w="0" w:type="auto"/>
        <w:tblInd w:w="141" w:type="dxa"/>
        <w:tblLayout w:type="fixed"/>
        <w:tblCellMar>
          <w:left w:w="47" w:type="dxa"/>
          <w:right w:w="52" w:type="dxa"/>
        </w:tblCellMar>
        <w:tblLook w:val="0000" w:firstRow="0" w:lastRow="0" w:firstColumn="0" w:lastColumn="0" w:noHBand="0" w:noVBand="0"/>
      </w:tblPr>
      <w:tblGrid>
        <w:gridCol w:w="3979"/>
        <w:gridCol w:w="5186"/>
      </w:tblGrid>
      <w:tr w:rsidR="00000000">
        <w:tc>
          <w:tcPr>
            <w:tcW w:w="3979" w:type="dxa"/>
            <w:tcBorders>
              <w:top w:val="single" w:sz="4" w:space="0" w:color="000001"/>
              <w:left w:val="single" w:sz="4" w:space="0" w:color="000001"/>
            </w:tcBorders>
            <w:shd w:val="clear" w:color="auto" w:fill="FFFFFF"/>
            <w:vAlign w:val="center"/>
          </w:tcPr>
          <w:p w:rsidR="00000000" w:rsidRDefault="00E97174">
            <w:pPr>
              <w:spacing w:before="125" w:after="125" w:line="270" w:lineRule="exact"/>
              <w:jc w:val="center"/>
            </w:pPr>
            <w:r>
              <w:rPr>
                <w:spacing w:val="-4"/>
                <w:sz w:val="22"/>
                <w:szCs w:val="22"/>
              </w:rPr>
              <w:t>構</w:t>
            </w:r>
            <w:r>
              <w:rPr>
                <w:spacing w:val="-2"/>
                <w:sz w:val="22"/>
                <w:szCs w:val="22"/>
              </w:rPr>
              <w:t xml:space="preserve"> </w:t>
            </w:r>
            <w:r>
              <w:rPr>
                <w:spacing w:val="-4"/>
                <w:sz w:val="22"/>
                <w:szCs w:val="22"/>
              </w:rPr>
              <w:t>造</w:t>
            </w:r>
            <w:r>
              <w:rPr>
                <w:spacing w:val="-2"/>
                <w:sz w:val="22"/>
                <w:szCs w:val="22"/>
              </w:rPr>
              <w:t xml:space="preserve"> </w:t>
            </w:r>
            <w:r>
              <w:rPr>
                <w:spacing w:val="-4"/>
                <w:sz w:val="22"/>
                <w:szCs w:val="22"/>
              </w:rPr>
              <w:t>基</w:t>
            </w:r>
            <w:r>
              <w:rPr>
                <w:spacing w:val="-2"/>
                <w:sz w:val="22"/>
                <w:szCs w:val="22"/>
              </w:rPr>
              <w:t xml:space="preserve"> </w:t>
            </w:r>
            <w:r>
              <w:rPr>
                <w:spacing w:val="-4"/>
                <w:sz w:val="22"/>
                <w:szCs w:val="22"/>
              </w:rPr>
              <w:t>準（共</w:t>
            </w:r>
            <w:r>
              <w:rPr>
                <w:spacing w:val="-2"/>
                <w:sz w:val="22"/>
                <w:szCs w:val="22"/>
              </w:rPr>
              <w:t xml:space="preserve"> </w:t>
            </w:r>
            <w:r>
              <w:rPr>
                <w:spacing w:val="-4"/>
                <w:sz w:val="22"/>
                <w:szCs w:val="22"/>
              </w:rPr>
              <w:t>通</w:t>
            </w:r>
            <w:r>
              <w:rPr>
                <w:spacing w:val="-2"/>
                <w:sz w:val="22"/>
                <w:szCs w:val="22"/>
              </w:rPr>
              <w:t xml:space="preserve"> </w:t>
            </w:r>
            <w:r>
              <w:rPr>
                <w:spacing w:val="-4"/>
                <w:sz w:val="22"/>
                <w:szCs w:val="22"/>
              </w:rPr>
              <w:t>事</w:t>
            </w:r>
            <w:r>
              <w:rPr>
                <w:spacing w:val="-2"/>
                <w:sz w:val="22"/>
                <w:szCs w:val="22"/>
              </w:rPr>
              <w:t xml:space="preserve"> </w:t>
            </w:r>
            <w:r>
              <w:rPr>
                <w:spacing w:val="-4"/>
                <w:sz w:val="22"/>
                <w:szCs w:val="22"/>
              </w:rPr>
              <w:t>項）</w:t>
            </w:r>
          </w:p>
        </w:tc>
        <w:tc>
          <w:tcPr>
            <w:tcW w:w="5186" w:type="dxa"/>
            <w:tcBorders>
              <w:top w:val="single" w:sz="4" w:space="0" w:color="000001"/>
              <w:left w:val="single" w:sz="4" w:space="0" w:color="000001"/>
              <w:right w:val="single" w:sz="4" w:space="0" w:color="000001"/>
            </w:tcBorders>
            <w:shd w:val="clear" w:color="auto" w:fill="FFFFFF"/>
            <w:vAlign w:val="center"/>
          </w:tcPr>
          <w:p w:rsidR="00000000" w:rsidRDefault="00105F1A">
            <w:pPr>
              <w:snapToGrid w:val="0"/>
              <w:spacing w:before="125" w:after="125" w:line="270" w:lineRule="exact"/>
              <w:jc w:val="center"/>
              <w:rPr>
                <w:rFonts w:cs="Times New Roman" w:hint="eastAsia"/>
                <w:spacing w:val="-2"/>
              </w:rPr>
            </w:pPr>
            <w:r>
              <w:rPr>
                <w:rFonts w:cs="Times New Roman" w:hint="eastAsia"/>
                <w:spacing w:val="-2"/>
              </w:rPr>
              <w:t>当該計画における施設の概要</w:t>
            </w:r>
          </w:p>
        </w:tc>
      </w:tr>
      <w:tr w:rsidR="00000000">
        <w:tc>
          <w:tcPr>
            <w:tcW w:w="3979" w:type="dxa"/>
            <w:tcBorders>
              <w:top w:val="single" w:sz="4" w:space="0" w:color="000001"/>
              <w:lef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pPr>
            <w:r>
              <w:rPr>
                <w:spacing w:val="-2"/>
              </w:rPr>
              <w:t xml:space="preserve"> </w:t>
            </w:r>
            <w:r>
              <w:rPr>
                <w:spacing w:val="-4"/>
              </w:rPr>
              <w:t>埋　立　地　の　周　囲　の　囲　い</w:t>
            </w: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r>
      <w:tr w:rsidR="00000000">
        <w:tc>
          <w:tcPr>
            <w:tcW w:w="3979" w:type="dxa"/>
            <w:tcBorders>
              <w:top w:val="single" w:sz="4" w:space="0" w:color="000001"/>
              <w:lef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pPr>
            <w:r>
              <w:rPr>
                <w:spacing w:val="-2"/>
              </w:rPr>
              <w:t xml:space="preserve"> </w:t>
            </w:r>
            <w:r>
              <w:rPr>
                <w:spacing w:val="-4"/>
              </w:rPr>
              <w:t xml:space="preserve">表　　　　　　　　　　　　　</w:t>
            </w:r>
            <w:r>
              <w:rPr>
                <w:spacing w:val="-2"/>
              </w:rPr>
              <w:t xml:space="preserve">    </w:t>
            </w:r>
            <w:r>
              <w:rPr>
                <w:spacing w:val="-4"/>
              </w:rPr>
              <w:t>示</w:t>
            </w: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r>
      <w:tr w:rsidR="00000000">
        <w:tc>
          <w:tcPr>
            <w:tcW w:w="3979" w:type="dxa"/>
            <w:tcBorders>
              <w:top w:val="single" w:sz="4" w:space="0" w:color="000001"/>
              <w:lef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105F1A">
            <w:pPr>
              <w:spacing w:line="252" w:lineRule="exact"/>
              <w:rPr>
                <w:rFonts w:cs="Times New Roman" w:hint="eastAsia"/>
                <w:spacing w:val="-2"/>
              </w:rPr>
            </w:pPr>
            <w:r>
              <w:rPr>
                <w:rFonts w:cs="Times New Roman" w:hint="eastAsia"/>
                <w:spacing w:val="-2"/>
              </w:rPr>
              <w:t>地盤の滑りを防止し、又は最終処分場に設けられている設備の沈下を防止する必要がある場合は、適当な地滑り防止工又は沈下防止工</w:t>
            </w: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r>
      <w:tr w:rsidR="00000000">
        <w:tc>
          <w:tcPr>
            <w:tcW w:w="3979" w:type="dxa"/>
            <w:tcBorders>
              <w:top w:val="single" w:sz="4" w:space="0" w:color="000001"/>
              <w:left w:val="single" w:sz="4" w:space="0" w:color="000001"/>
              <w:bottom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105F1A">
            <w:pPr>
              <w:spacing w:line="252" w:lineRule="exact"/>
              <w:rPr>
                <w:rFonts w:cs="Times New Roman"/>
                <w:spacing w:val="-2"/>
              </w:rPr>
            </w:pPr>
            <w:r>
              <w:rPr>
                <w:rFonts w:cs="Times New Roman" w:hint="eastAsia"/>
                <w:spacing w:val="-2"/>
              </w:rPr>
              <w:t>次の要件を備えた廃棄物の流出防止</w:t>
            </w:r>
          </w:p>
          <w:p w:rsidR="00105F1A" w:rsidRDefault="00105F1A">
            <w:pPr>
              <w:spacing w:line="252" w:lineRule="exact"/>
              <w:rPr>
                <w:rFonts w:cs="Times New Roman" w:hint="eastAsia"/>
                <w:spacing w:val="-2"/>
              </w:rPr>
            </w:pPr>
            <w:r>
              <w:rPr>
                <w:rFonts w:cs="Times New Roman" w:hint="eastAsia"/>
                <w:spacing w:val="-2"/>
              </w:rPr>
              <w:t>のための擁壁、堰堤その他の設備</w:t>
            </w:r>
          </w:p>
          <w:p w:rsidR="00000000" w:rsidRDefault="00E97174">
            <w:pPr>
              <w:spacing w:line="252" w:lineRule="exact"/>
            </w:pPr>
            <w:r>
              <w:rPr>
                <w:spacing w:val="-4"/>
              </w:rPr>
              <w:t>イ　自重、土圧、波力、地震力等に対して</w:t>
            </w:r>
            <w:r>
              <w:rPr>
                <w:spacing w:val="-2"/>
              </w:rPr>
              <w:t xml:space="preserve">  </w:t>
            </w:r>
            <w:r>
              <w:rPr>
                <w:spacing w:val="-4"/>
              </w:rPr>
              <w:t>構造耐力上安全であること。</w:t>
            </w:r>
          </w:p>
          <w:p w:rsidR="00000000" w:rsidRDefault="00E97174">
            <w:pPr>
              <w:spacing w:line="252" w:lineRule="exact"/>
            </w:pPr>
            <w:r>
              <w:rPr>
                <w:spacing w:val="-4"/>
              </w:rPr>
              <w:t>ロ　廃棄物、地表水、地下水及び土壌の性</w:t>
            </w:r>
            <w:r>
              <w:rPr>
                <w:spacing w:val="-2"/>
              </w:rPr>
              <w:t xml:space="preserve">  </w:t>
            </w:r>
            <w:r>
              <w:rPr>
                <w:spacing w:val="-4"/>
              </w:rPr>
              <w:t>状に応じた有効な腐食防止のための措置</w:t>
            </w:r>
          </w:p>
          <w:p w:rsidR="00000000" w:rsidRDefault="00E97174">
            <w:pPr>
              <w:spacing w:line="252" w:lineRule="exact"/>
            </w:pPr>
            <w:r>
              <w:rPr>
                <w:spacing w:val="-2"/>
              </w:rPr>
              <w:t xml:space="preserve">  </w:t>
            </w:r>
            <w:r>
              <w:rPr>
                <w:spacing w:val="-4"/>
              </w:rPr>
              <w:t>が講じられていること。</w:t>
            </w: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c>
          <w:tcPr>
            <w:tcW w:w="5186"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tc>
      </w:tr>
    </w:tbl>
    <w:p w:rsidR="00000000" w:rsidRDefault="00E97174">
      <w:pPr>
        <w:pageBreakBefore/>
        <w:spacing w:line="284" w:lineRule="exact"/>
        <w:ind w:firstLine="123"/>
      </w:pPr>
      <w:r>
        <w:rPr>
          <w:rFonts w:cs="Times New Roman"/>
          <w:spacing w:val="2"/>
        </w:rPr>
        <w:lastRenderedPageBreak/>
        <w:t xml:space="preserve">(2) </w:t>
      </w:r>
      <w:r>
        <w:rPr>
          <w:rFonts w:cs="Times New Roman"/>
          <w:spacing w:val="2"/>
        </w:rPr>
        <w:t>管理型最終処分場</w:t>
      </w:r>
    </w:p>
    <w:tbl>
      <w:tblPr>
        <w:tblW w:w="0" w:type="auto"/>
        <w:tblInd w:w="141" w:type="dxa"/>
        <w:tblLayout w:type="fixed"/>
        <w:tblCellMar>
          <w:left w:w="47" w:type="dxa"/>
          <w:right w:w="52" w:type="dxa"/>
        </w:tblCellMar>
        <w:tblLook w:val="0000" w:firstRow="0" w:lastRow="0" w:firstColumn="0" w:lastColumn="0" w:noHBand="0" w:noVBand="0"/>
      </w:tblPr>
      <w:tblGrid>
        <w:gridCol w:w="3979"/>
        <w:gridCol w:w="5186"/>
      </w:tblGrid>
      <w:tr w:rsidR="00000000">
        <w:tc>
          <w:tcPr>
            <w:tcW w:w="3979" w:type="dxa"/>
            <w:tcBorders>
              <w:top w:val="single" w:sz="4" w:space="0" w:color="000001"/>
              <w:left w:val="single" w:sz="4" w:space="0" w:color="000001"/>
            </w:tcBorders>
            <w:shd w:val="clear" w:color="auto" w:fill="FFFFFF"/>
            <w:vAlign w:val="center"/>
          </w:tcPr>
          <w:p w:rsidR="00000000" w:rsidRDefault="00E97174">
            <w:pPr>
              <w:spacing w:before="125" w:after="125" w:line="284" w:lineRule="exact"/>
              <w:jc w:val="center"/>
            </w:pPr>
            <w:r>
              <w:rPr>
                <w:spacing w:val="-4"/>
                <w:sz w:val="22"/>
                <w:szCs w:val="22"/>
              </w:rPr>
              <w:t>構</w:t>
            </w:r>
            <w:r>
              <w:rPr>
                <w:spacing w:val="-2"/>
                <w:sz w:val="22"/>
                <w:szCs w:val="22"/>
              </w:rPr>
              <w:t xml:space="preserve"> </w:t>
            </w:r>
            <w:r>
              <w:rPr>
                <w:spacing w:val="-4"/>
                <w:sz w:val="22"/>
                <w:szCs w:val="22"/>
              </w:rPr>
              <w:t xml:space="preserve">　造</w:t>
            </w:r>
            <w:r>
              <w:rPr>
                <w:spacing w:val="-2"/>
                <w:sz w:val="22"/>
                <w:szCs w:val="22"/>
              </w:rPr>
              <w:t xml:space="preserve"> </w:t>
            </w:r>
            <w:r>
              <w:rPr>
                <w:spacing w:val="-4"/>
                <w:sz w:val="22"/>
                <w:szCs w:val="22"/>
              </w:rPr>
              <w:t xml:space="preserve">　基</w:t>
            </w:r>
            <w:r>
              <w:rPr>
                <w:spacing w:val="-2"/>
                <w:sz w:val="22"/>
                <w:szCs w:val="22"/>
              </w:rPr>
              <w:t xml:space="preserve"> </w:t>
            </w:r>
            <w:r>
              <w:rPr>
                <w:spacing w:val="-4"/>
                <w:sz w:val="22"/>
                <w:szCs w:val="22"/>
              </w:rPr>
              <w:t xml:space="preserve">　準</w:t>
            </w:r>
          </w:p>
        </w:tc>
        <w:tc>
          <w:tcPr>
            <w:tcW w:w="5186" w:type="dxa"/>
            <w:tcBorders>
              <w:top w:val="single" w:sz="4" w:space="0" w:color="000001"/>
              <w:left w:val="single" w:sz="4" w:space="0" w:color="000001"/>
              <w:right w:val="single" w:sz="4" w:space="0" w:color="000001"/>
            </w:tcBorders>
            <w:shd w:val="clear" w:color="auto" w:fill="FFFFFF"/>
            <w:vAlign w:val="center"/>
          </w:tcPr>
          <w:p w:rsidR="00000000" w:rsidRDefault="00105F1A">
            <w:pPr>
              <w:snapToGrid w:val="0"/>
              <w:spacing w:before="125" w:after="125" w:line="284" w:lineRule="exact"/>
              <w:jc w:val="center"/>
              <w:rPr>
                <w:rFonts w:cs="Times New Roman"/>
                <w:spacing w:val="-2"/>
              </w:rPr>
            </w:pPr>
            <w:r>
              <w:rPr>
                <w:rFonts w:cs="Times New Roman" w:hint="eastAsia"/>
                <w:spacing w:val="-2"/>
              </w:rPr>
              <w:t>当該計画における施設の概要</w:t>
            </w:r>
          </w:p>
        </w:tc>
      </w:tr>
      <w:tr w:rsidR="00000000">
        <w:tc>
          <w:tcPr>
            <w:tcW w:w="3979" w:type="dxa"/>
            <w:tcBorders>
              <w:top w:val="single" w:sz="4" w:space="0" w:color="000001"/>
              <w:left w:val="single" w:sz="4" w:space="0" w:color="000001"/>
            </w:tcBorders>
            <w:shd w:val="clear" w:color="auto" w:fill="FFFFFF"/>
            <w:vAlign w:val="center"/>
          </w:tcPr>
          <w:p w:rsidR="00000000" w:rsidRDefault="00105F1A" w:rsidP="00105F1A">
            <w:pPr>
              <w:snapToGrid w:val="0"/>
              <w:spacing w:line="284" w:lineRule="exact"/>
              <w:jc w:val="center"/>
              <w:rPr>
                <w:rFonts w:cs="Times New Roman"/>
                <w:spacing w:val="-2"/>
              </w:rPr>
            </w:pPr>
            <w:r>
              <w:rPr>
                <w:rFonts w:cs="Times New Roman" w:hint="eastAsia"/>
                <w:spacing w:val="-2"/>
              </w:rPr>
              <w:t>擁壁等の安定を保持するための必要と認められる場合は埋立地内の雨水等を排出する設備</w:t>
            </w: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r w:rsidR="00000000">
        <w:tc>
          <w:tcPr>
            <w:tcW w:w="3979" w:type="dxa"/>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84" w:lineRule="exact"/>
              <w:jc w:val="center"/>
              <w:rPr>
                <w:rFonts w:cs="Times New Roman" w:hint="eastAsia"/>
                <w:spacing w:val="-2"/>
              </w:rPr>
            </w:pPr>
            <w:r>
              <w:rPr>
                <w:rFonts w:cs="Times New Roman" w:hint="eastAsia"/>
                <w:spacing w:val="-2"/>
              </w:rPr>
              <w:t>水質検査を行なうための浸透水採取設備</w:t>
            </w:r>
          </w:p>
        </w:tc>
        <w:tc>
          <w:tcPr>
            <w:tcW w:w="5186"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bl>
    <w:p w:rsidR="00000000" w:rsidRDefault="00E97174">
      <w:pPr>
        <w:spacing w:line="284" w:lineRule="exact"/>
      </w:pPr>
    </w:p>
    <w:p w:rsidR="00000000" w:rsidRDefault="00E97174">
      <w:pPr>
        <w:spacing w:line="284" w:lineRule="exact"/>
        <w:ind w:firstLine="103"/>
      </w:pPr>
      <w:r>
        <w:rPr>
          <w:rFonts w:cs="Times New Roman"/>
          <w:spacing w:val="2"/>
        </w:rPr>
        <w:t xml:space="preserve">(3) </w:t>
      </w:r>
      <w:r>
        <w:rPr>
          <w:rFonts w:cs="Times New Roman"/>
          <w:spacing w:val="2"/>
        </w:rPr>
        <w:t>安定型最終処分場</w:t>
      </w:r>
    </w:p>
    <w:tbl>
      <w:tblPr>
        <w:tblW w:w="0" w:type="auto"/>
        <w:tblInd w:w="141" w:type="dxa"/>
        <w:tblLayout w:type="fixed"/>
        <w:tblCellMar>
          <w:left w:w="47" w:type="dxa"/>
          <w:right w:w="52" w:type="dxa"/>
        </w:tblCellMar>
        <w:tblLook w:val="0000" w:firstRow="0" w:lastRow="0" w:firstColumn="0" w:lastColumn="0" w:noHBand="0" w:noVBand="0"/>
      </w:tblPr>
      <w:tblGrid>
        <w:gridCol w:w="3979"/>
        <w:gridCol w:w="5186"/>
      </w:tblGrid>
      <w:tr w:rsidR="00000000">
        <w:tc>
          <w:tcPr>
            <w:tcW w:w="3979" w:type="dxa"/>
            <w:tcBorders>
              <w:top w:val="single" w:sz="4" w:space="0" w:color="000001"/>
              <w:left w:val="single" w:sz="4" w:space="0" w:color="000001"/>
            </w:tcBorders>
            <w:shd w:val="clear" w:color="auto" w:fill="FFFFFF"/>
            <w:vAlign w:val="center"/>
          </w:tcPr>
          <w:p w:rsidR="00000000" w:rsidRDefault="00E97174">
            <w:pPr>
              <w:spacing w:before="125" w:after="125" w:line="284" w:lineRule="exact"/>
              <w:jc w:val="center"/>
            </w:pPr>
            <w:r>
              <w:rPr>
                <w:spacing w:val="-4"/>
                <w:sz w:val="22"/>
                <w:szCs w:val="22"/>
              </w:rPr>
              <w:t>構</w:t>
            </w:r>
            <w:r>
              <w:rPr>
                <w:spacing w:val="-2"/>
                <w:sz w:val="22"/>
                <w:szCs w:val="22"/>
              </w:rPr>
              <w:t xml:space="preserve"> </w:t>
            </w:r>
            <w:r>
              <w:rPr>
                <w:spacing w:val="-4"/>
                <w:sz w:val="22"/>
                <w:szCs w:val="22"/>
              </w:rPr>
              <w:t xml:space="preserve">　造</w:t>
            </w:r>
            <w:r>
              <w:rPr>
                <w:spacing w:val="-2"/>
                <w:sz w:val="22"/>
                <w:szCs w:val="22"/>
              </w:rPr>
              <w:t xml:space="preserve"> </w:t>
            </w:r>
            <w:r>
              <w:rPr>
                <w:spacing w:val="-4"/>
                <w:sz w:val="22"/>
                <w:szCs w:val="22"/>
              </w:rPr>
              <w:t xml:space="preserve">　基</w:t>
            </w:r>
            <w:r>
              <w:rPr>
                <w:spacing w:val="-2"/>
                <w:sz w:val="22"/>
                <w:szCs w:val="22"/>
              </w:rPr>
              <w:t xml:space="preserve"> </w:t>
            </w:r>
            <w:r>
              <w:rPr>
                <w:spacing w:val="-4"/>
                <w:sz w:val="22"/>
                <w:szCs w:val="22"/>
              </w:rPr>
              <w:t xml:space="preserve">　準</w:t>
            </w:r>
          </w:p>
        </w:tc>
        <w:tc>
          <w:tcPr>
            <w:tcW w:w="5186" w:type="dxa"/>
            <w:tcBorders>
              <w:top w:val="single" w:sz="4" w:space="0" w:color="000001"/>
              <w:left w:val="single" w:sz="4" w:space="0" w:color="000001"/>
              <w:right w:val="single" w:sz="4" w:space="0" w:color="000001"/>
            </w:tcBorders>
            <w:shd w:val="clear" w:color="auto" w:fill="FFFFFF"/>
            <w:vAlign w:val="center"/>
          </w:tcPr>
          <w:p w:rsidR="00000000" w:rsidRDefault="00105F1A">
            <w:pPr>
              <w:snapToGrid w:val="0"/>
              <w:spacing w:before="125" w:after="125" w:line="284" w:lineRule="exact"/>
              <w:jc w:val="center"/>
              <w:rPr>
                <w:rFonts w:cs="Times New Roman"/>
                <w:spacing w:val="-2"/>
              </w:rPr>
            </w:pPr>
            <w:r>
              <w:rPr>
                <w:rFonts w:cs="Times New Roman" w:hint="eastAsia"/>
                <w:spacing w:val="-2"/>
              </w:rPr>
              <w:t>当該計画における施設の概要</w:t>
            </w:r>
          </w:p>
        </w:tc>
      </w:tr>
      <w:tr w:rsidR="00000000">
        <w:tc>
          <w:tcPr>
            <w:tcW w:w="3979" w:type="dxa"/>
            <w:tcBorders>
              <w:top w:val="single" w:sz="4" w:space="0" w:color="000001"/>
              <w:left w:val="single" w:sz="4" w:space="0" w:color="000001"/>
            </w:tcBorders>
            <w:shd w:val="clear" w:color="auto" w:fill="FFFFFF"/>
            <w:vAlign w:val="center"/>
          </w:tcPr>
          <w:p w:rsidR="00000000" w:rsidRDefault="00105F1A" w:rsidP="00105F1A">
            <w:pPr>
              <w:snapToGrid w:val="0"/>
              <w:spacing w:line="284" w:lineRule="exact"/>
              <w:jc w:val="center"/>
              <w:rPr>
                <w:rFonts w:cs="Times New Roman"/>
                <w:spacing w:val="-2"/>
              </w:rPr>
            </w:pPr>
            <w:r>
              <w:rPr>
                <w:rFonts w:cs="Times New Roman" w:hint="eastAsia"/>
                <w:spacing w:val="-2"/>
              </w:rPr>
              <w:t>埋立地からの進出を防止することができる遮水工</w:t>
            </w: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r w:rsidR="00000000">
        <w:tc>
          <w:tcPr>
            <w:tcW w:w="3979" w:type="dxa"/>
            <w:tcBorders>
              <w:top w:val="single" w:sz="4" w:space="0" w:color="000001"/>
              <w:left w:val="single" w:sz="4" w:space="0" w:color="000001"/>
            </w:tcBorders>
            <w:shd w:val="clear" w:color="auto" w:fill="FFFFFF"/>
            <w:vAlign w:val="center"/>
          </w:tcPr>
          <w:p w:rsidR="00000000" w:rsidRDefault="00105F1A">
            <w:pPr>
              <w:snapToGrid w:val="0"/>
              <w:spacing w:line="284" w:lineRule="exact"/>
              <w:jc w:val="center"/>
              <w:rPr>
                <w:rFonts w:cs="Times New Roman" w:hint="eastAsia"/>
                <w:spacing w:val="-2"/>
              </w:rPr>
            </w:pPr>
            <w:r>
              <w:rPr>
                <w:rFonts w:cs="Times New Roman" w:hint="eastAsia"/>
                <w:spacing w:val="-2"/>
              </w:rPr>
              <w:t>保有水等を有効に集めることができる</w:t>
            </w:r>
          </w:p>
          <w:p w:rsidR="00000000" w:rsidRDefault="00105F1A" w:rsidP="00105F1A">
            <w:pPr>
              <w:spacing w:line="284" w:lineRule="exact"/>
              <w:jc w:val="center"/>
              <w:rPr>
                <w:rFonts w:cs="Times New Roman"/>
                <w:spacing w:val="-2"/>
              </w:rPr>
            </w:pPr>
            <w:r>
              <w:rPr>
                <w:rFonts w:cs="Times New Roman" w:hint="eastAsia"/>
                <w:spacing w:val="-2"/>
              </w:rPr>
              <w:t>堅固で耐久力を有する構造の管渠等その他の保有水等集配水設備</w:t>
            </w: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r w:rsidR="00000000">
        <w:tc>
          <w:tcPr>
            <w:tcW w:w="3979" w:type="dxa"/>
            <w:tcBorders>
              <w:top w:val="single" w:sz="4" w:space="0" w:color="000001"/>
              <w:left w:val="single" w:sz="4" w:space="0" w:color="000001"/>
            </w:tcBorders>
            <w:shd w:val="clear" w:color="auto" w:fill="FFFFFF"/>
            <w:vAlign w:val="center"/>
          </w:tcPr>
          <w:p w:rsidR="00000000" w:rsidRDefault="00105F1A">
            <w:pPr>
              <w:snapToGrid w:val="0"/>
              <w:spacing w:line="284" w:lineRule="exact"/>
              <w:jc w:val="center"/>
              <w:rPr>
                <w:rFonts w:cs="Times New Roman"/>
                <w:spacing w:val="-2"/>
              </w:rPr>
            </w:pPr>
            <w:r>
              <w:rPr>
                <w:rFonts w:cs="Times New Roman" w:hint="eastAsia"/>
                <w:spacing w:val="-2"/>
              </w:rPr>
              <w:t>保有水等を排水基準等に適合させることができる浸出液処理設備</w:t>
            </w:r>
          </w:p>
          <w:p w:rsidR="00000000" w:rsidRDefault="00E97174">
            <w:pPr>
              <w:spacing w:line="284" w:lineRule="exact"/>
              <w:jc w:val="center"/>
              <w:rPr>
                <w:rFonts w:cs="Times New Roman"/>
                <w:spacing w:val="-2"/>
              </w:rPr>
            </w:pP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r w:rsidR="00000000">
        <w:tc>
          <w:tcPr>
            <w:tcW w:w="3979" w:type="dxa"/>
            <w:tcBorders>
              <w:top w:val="single" w:sz="4" w:space="0" w:color="000001"/>
              <w:left w:val="single" w:sz="4" w:space="0" w:color="000001"/>
            </w:tcBorders>
            <w:shd w:val="clear" w:color="auto" w:fill="FFFFFF"/>
            <w:vAlign w:val="center"/>
          </w:tcPr>
          <w:p w:rsidR="00000000" w:rsidRDefault="00105F1A" w:rsidP="00105F1A">
            <w:pPr>
              <w:snapToGrid w:val="0"/>
              <w:spacing w:line="284" w:lineRule="exact"/>
              <w:jc w:val="center"/>
              <w:rPr>
                <w:rFonts w:cs="Times New Roman"/>
                <w:spacing w:val="-2"/>
              </w:rPr>
            </w:pPr>
            <w:r>
              <w:rPr>
                <w:rFonts w:cs="Times New Roman" w:hint="eastAsia"/>
                <w:spacing w:val="-2"/>
              </w:rPr>
              <w:t>埋立地の周囲には、地表水が埋立地の開口部から埋立地への流入するのを防止することができる開渠等その他の設備</w:t>
            </w:r>
          </w:p>
        </w:tc>
        <w:tc>
          <w:tcPr>
            <w:tcW w:w="5186"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r w:rsidR="00000000">
        <w:tc>
          <w:tcPr>
            <w:tcW w:w="3979" w:type="dxa"/>
            <w:tcBorders>
              <w:top w:val="single" w:sz="4" w:space="0" w:color="000001"/>
              <w:left w:val="single" w:sz="4" w:space="0" w:color="000001"/>
              <w:bottom w:val="single" w:sz="4" w:space="0" w:color="000001"/>
            </w:tcBorders>
            <w:shd w:val="clear" w:color="auto" w:fill="FFFFFF"/>
            <w:vAlign w:val="center"/>
          </w:tcPr>
          <w:p w:rsidR="00000000" w:rsidRDefault="00105F1A">
            <w:pPr>
              <w:snapToGrid w:val="0"/>
              <w:spacing w:line="284" w:lineRule="exact"/>
              <w:jc w:val="center"/>
              <w:rPr>
                <w:rFonts w:cs="Times New Roman"/>
                <w:spacing w:val="-2"/>
              </w:rPr>
            </w:pPr>
            <w:r>
              <w:rPr>
                <w:rFonts w:cs="Times New Roman" w:hint="eastAsia"/>
                <w:spacing w:val="-2"/>
              </w:rPr>
              <w:t>廃棄物の展開検査を行なうための施設</w:t>
            </w:r>
          </w:p>
        </w:tc>
        <w:tc>
          <w:tcPr>
            <w:tcW w:w="5186"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p w:rsidR="00000000" w:rsidRDefault="00E97174">
            <w:pPr>
              <w:spacing w:line="284" w:lineRule="exact"/>
              <w:rPr>
                <w:rFonts w:cs="Times New Roman"/>
                <w:spacing w:val="-2"/>
              </w:rPr>
            </w:pPr>
          </w:p>
        </w:tc>
      </w:tr>
    </w:tbl>
    <w:p w:rsidR="00000000" w:rsidRDefault="00E97174">
      <w:pPr>
        <w:spacing w:line="252" w:lineRule="exact"/>
      </w:pPr>
      <w:r>
        <w:rPr>
          <w:b/>
          <w:bCs/>
        </w:rPr>
        <w:lastRenderedPageBreak/>
        <w:t>３　施設の維持管理に関する計画書（最終処分場</w:t>
      </w:r>
      <w:r>
        <w:t>）</w:t>
      </w:r>
    </w:p>
    <w:p w:rsidR="00000000" w:rsidRDefault="00E97174">
      <w:pPr>
        <w:spacing w:line="252" w:lineRule="exact"/>
        <w:rPr>
          <w:rFonts w:cs="Times New Roman"/>
          <w:spacing w:val="2"/>
        </w:rPr>
      </w:pPr>
    </w:p>
    <w:p w:rsidR="00000000" w:rsidRDefault="00E97174">
      <w:pPr>
        <w:spacing w:line="252" w:lineRule="exact"/>
      </w:pPr>
      <w:r>
        <w:rPr>
          <w:rFonts w:cs="Times New Roman"/>
          <w:spacing w:val="2"/>
        </w:rPr>
        <w:t xml:space="preserve"> </w:t>
      </w:r>
      <w:r>
        <w:rPr>
          <w:rFonts w:cs="Times New Roman"/>
          <w:spacing w:val="2"/>
        </w:rPr>
        <w:t xml:space="preserve">(1) </w:t>
      </w:r>
      <w:r>
        <w:rPr>
          <w:rFonts w:cs="Times New Roman"/>
          <w:spacing w:val="2"/>
        </w:rPr>
        <w:t>共通事項</w:t>
      </w:r>
    </w:p>
    <w:tbl>
      <w:tblPr>
        <w:tblW w:w="0" w:type="auto"/>
        <w:tblInd w:w="141" w:type="dxa"/>
        <w:tblLayout w:type="fixed"/>
        <w:tblCellMar>
          <w:left w:w="47" w:type="dxa"/>
          <w:right w:w="52" w:type="dxa"/>
        </w:tblCellMar>
        <w:tblLook w:val="0000" w:firstRow="0" w:lastRow="0" w:firstColumn="0" w:lastColumn="0" w:noHBand="0" w:noVBand="0"/>
      </w:tblPr>
      <w:tblGrid>
        <w:gridCol w:w="2586"/>
        <w:gridCol w:w="5584"/>
      </w:tblGrid>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飛散防止土地</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流出防止措置</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悪臭飛散の防止措置</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火災の発生防止措置</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害虫の発生防止措置</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囲いの維持管理方法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pPr>
              <w:snapToGrid w:val="0"/>
              <w:spacing w:line="252" w:lineRule="exact"/>
              <w:jc w:val="center"/>
              <w:rPr>
                <w:rFonts w:cs="Times New Roman"/>
                <w:spacing w:val="-2"/>
              </w:rPr>
            </w:pPr>
            <w:r>
              <w:rPr>
                <w:rFonts w:cs="Times New Roman" w:hint="eastAsia"/>
                <w:spacing w:val="-2"/>
              </w:rPr>
              <w:t>表示の維持管理方法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105F1A" w:rsidP="00105F1A">
            <w:pPr>
              <w:snapToGrid w:val="0"/>
              <w:spacing w:line="252" w:lineRule="exact"/>
              <w:jc w:val="center"/>
              <w:rPr>
                <w:rFonts w:cs="Times New Roman"/>
                <w:spacing w:val="-2"/>
              </w:rPr>
            </w:pPr>
            <w:r>
              <w:rPr>
                <w:rFonts w:cs="Times New Roman" w:hint="eastAsia"/>
                <w:spacing w:val="-2"/>
              </w:rPr>
              <w:t>維持管理に関する点検、検査等の記録の保存方法及び保存期間</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52" w:lineRule="exact"/>
              <w:jc w:val="center"/>
              <w:rPr>
                <w:rFonts w:cs="Times New Roman"/>
                <w:spacing w:val="-2"/>
              </w:rPr>
            </w:pPr>
            <w:r>
              <w:rPr>
                <w:rFonts w:cs="Times New Roman" w:hint="eastAsia"/>
                <w:spacing w:val="-2"/>
              </w:rPr>
              <w:t>最終処分場周縁地下水の定期水質検査の方法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bottom w:val="single" w:sz="4" w:space="0" w:color="000001"/>
            </w:tcBorders>
            <w:shd w:val="clear" w:color="auto" w:fill="FFFFFF"/>
            <w:vAlign w:val="center"/>
          </w:tcPr>
          <w:p w:rsidR="00000000" w:rsidRDefault="0055777F">
            <w:pPr>
              <w:snapToGrid w:val="0"/>
              <w:spacing w:line="252" w:lineRule="exact"/>
              <w:jc w:val="center"/>
              <w:rPr>
                <w:rFonts w:cs="Times New Roman"/>
                <w:spacing w:val="-2"/>
              </w:rPr>
            </w:pPr>
            <w:r>
              <w:rPr>
                <w:rFonts w:cs="Times New Roman" w:hint="eastAsia"/>
                <w:spacing w:val="-2"/>
              </w:rPr>
              <w:t>擁壁等の点検方法</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bl>
    <w:p w:rsidR="00000000" w:rsidRDefault="00E97174">
      <w:pPr>
        <w:pageBreakBefore/>
        <w:spacing w:line="272" w:lineRule="exact"/>
      </w:pPr>
      <w:r>
        <w:rPr>
          <w:rFonts w:cs="Times New Roman"/>
          <w:spacing w:val="2"/>
        </w:rPr>
        <w:lastRenderedPageBreak/>
        <w:t xml:space="preserve"> </w:t>
      </w:r>
      <w:r>
        <w:rPr>
          <w:rFonts w:cs="Times New Roman"/>
          <w:spacing w:val="2"/>
        </w:rPr>
        <w:t xml:space="preserve">(2) </w:t>
      </w:r>
      <w:r>
        <w:rPr>
          <w:rFonts w:cs="Times New Roman"/>
          <w:spacing w:val="2"/>
        </w:rPr>
        <w:t>安定型最終処分場</w:t>
      </w:r>
    </w:p>
    <w:tbl>
      <w:tblPr>
        <w:tblW w:w="0" w:type="auto"/>
        <w:tblInd w:w="141" w:type="dxa"/>
        <w:tblLayout w:type="fixed"/>
        <w:tblCellMar>
          <w:left w:w="47" w:type="dxa"/>
          <w:right w:w="52" w:type="dxa"/>
        </w:tblCellMar>
        <w:tblLook w:val="0000" w:firstRow="0" w:lastRow="0" w:firstColumn="0" w:lastColumn="0" w:noHBand="0" w:noVBand="0"/>
      </w:tblPr>
      <w:tblGrid>
        <w:gridCol w:w="2586"/>
        <w:gridCol w:w="5584"/>
      </w:tblGrid>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72" w:lineRule="exact"/>
              <w:jc w:val="center"/>
              <w:rPr>
                <w:rFonts w:cs="Times New Roman"/>
                <w:spacing w:val="-2"/>
              </w:rPr>
            </w:pPr>
            <w:r>
              <w:rPr>
                <w:rFonts w:cs="Times New Roman" w:hint="eastAsia"/>
                <w:spacing w:val="-2"/>
              </w:rPr>
              <w:t>浸透水の定期水質検査の方法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bottom w:val="single" w:sz="4" w:space="0" w:color="000001"/>
            </w:tcBorders>
            <w:shd w:val="clear" w:color="auto" w:fill="FFFFFF"/>
            <w:vAlign w:val="center"/>
          </w:tcPr>
          <w:p w:rsidR="00000000" w:rsidRDefault="0055777F">
            <w:pPr>
              <w:snapToGrid w:val="0"/>
              <w:spacing w:line="272" w:lineRule="exact"/>
              <w:jc w:val="center"/>
              <w:rPr>
                <w:rFonts w:cs="Times New Roman"/>
                <w:spacing w:val="-2"/>
              </w:rPr>
            </w:pPr>
            <w:r>
              <w:rPr>
                <w:rFonts w:cs="Times New Roman" w:hint="eastAsia"/>
                <w:spacing w:val="-2"/>
              </w:rPr>
              <w:t>廃棄物の展開検査の方法及びその結果の記録の方法</w:t>
            </w:r>
          </w:p>
          <w:p w:rsidR="00000000" w:rsidRDefault="00E97174">
            <w:pPr>
              <w:spacing w:line="272" w:lineRule="exact"/>
              <w:jc w:val="center"/>
              <w:rPr>
                <w:rFonts w:cs="Times New Roman"/>
                <w:spacing w:val="-2"/>
              </w:rPr>
            </w:pPr>
          </w:p>
        </w:tc>
        <w:tc>
          <w:tcPr>
            <w:tcW w:w="5584"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bl>
    <w:p w:rsidR="00000000" w:rsidRDefault="00E97174">
      <w:pPr>
        <w:spacing w:line="272" w:lineRule="exact"/>
      </w:pPr>
      <w:r>
        <w:t xml:space="preserve"> </w:t>
      </w:r>
    </w:p>
    <w:p w:rsidR="00000000" w:rsidRDefault="00E97174">
      <w:pPr>
        <w:spacing w:line="272" w:lineRule="exact"/>
        <w:ind w:firstLine="103"/>
      </w:pPr>
      <w:r>
        <w:rPr>
          <w:rFonts w:cs="Times New Roman"/>
          <w:spacing w:val="2"/>
        </w:rPr>
        <w:t xml:space="preserve">(3) </w:t>
      </w:r>
      <w:r>
        <w:rPr>
          <w:rFonts w:cs="Times New Roman"/>
          <w:spacing w:val="2"/>
        </w:rPr>
        <w:t>管理型最終処</w:t>
      </w:r>
      <w:r>
        <w:rPr>
          <w:rFonts w:cs="Times New Roman"/>
          <w:spacing w:val="2"/>
        </w:rPr>
        <w:t>分場</w:t>
      </w:r>
    </w:p>
    <w:tbl>
      <w:tblPr>
        <w:tblW w:w="0" w:type="auto"/>
        <w:tblInd w:w="141" w:type="dxa"/>
        <w:tblLayout w:type="fixed"/>
        <w:tblCellMar>
          <w:left w:w="47" w:type="dxa"/>
          <w:right w:w="52" w:type="dxa"/>
        </w:tblCellMar>
        <w:tblLook w:val="0000" w:firstRow="0" w:lastRow="0" w:firstColumn="0" w:lastColumn="0" w:noHBand="0" w:noVBand="0"/>
      </w:tblPr>
      <w:tblGrid>
        <w:gridCol w:w="2586"/>
        <w:gridCol w:w="5584"/>
      </w:tblGrid>
      <w:tr w:rsidR="00000000">
        <w:tc>
          <w:tcPr>
            <w:tcW w:w="2586" w:type="dxa"/>
            <w:tcBorders>
              <w:top w:val="single" w:sz="4" w:space="0" w:color="000001"/>
              <w:left w:val="single" w:sz="4" w:space="0" w:color="000001"/>
            </w:tcBorders>
            <w:shd w:val="clear" w:color="auto" w:fill="FFFFFF"/>
            <w:vAlign w:val="center"/>
          </w:tcPr>
          <w:p w:rsidR="00000000" w:rsidRDefault="0055777F">
            <w:pPr>
              <w:snapToGrid w:val="0"/>
              <w:spacing w:line="272" w:lineRule="exact"/>
              <w:jc w:val="center"/>
              <w:rPr>
                <w:rFonts w:cs="Times New Roman" w:hint="eastAsia"/>
                <w:spacing w:val="-2"/>
              </w:rPr>
            </w:pPr>
            <w:r>
              <w:rPr>
                <w:rFonts w:cs="Times New Roman" w:hint="eastAsia"/>
                <w:spacing w:val="-2"/>
              </w:rPr>
              <w:t>遮水工の点検方法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72" w:lineRule="exact"/>
              <w:rPr>
                <w:rFonts w:cs="Times New Roman"/>
                <w:spacing w:val="-2"/>
              </w:rPr>
            </w:pPr>
            <w:r>
              <w:rPr>
                <w:rFonts w:cs="Times New Roman" w:hint="eastAsia"/>
                <w:spacing w:val="-2"/>
              </w:rPr>
              <w:t>遮水効果の低下のおそれがある場合の措置</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pPr>
              <w:snapToGrid w:val="0"/>
              <w:spacing w:line="272" w:lineRule="exact"/>
              <w:jc w:val="center"/>
              <w:rPr>
                <w:rFonts w:cs="Times New Roman"/>
                <w:spacing w:val="-2"/>
              </w:rPr>
            </w:pPr>
            <w:r>
              <w:rPr>
                <w:rFonts w:cs="Times New Roman" w:hint="eastAsia"/>
                <w:spacing w:val="-2"/>
              </w:rPr>
              <w:t>浸出液処理設備の維持管理方法</w:t>
            </w:r>
          </w:p>
          <w:p w:rsidR="00000000" w:rsidRDefault="00E97174">
            <w:pPr>
              <w:spacing w:line="272" w:lineRule="exact"/>
              <w:jc w:val="center"/>
              <w:rPr>
                <w:rFonts w:cs="Times New Roman"/>
                <w:spacing w:val="-2"/>
              </w:rPr>
            </w:pP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E97174">
            <w:pPr>
              <w:spacing w:line="272" w:lineRule="exact"/>
              <w:jc w:val="center"/>
            </w:pPr>
            <w:r>
              <w:rPr>
                <w:spacing w:val="-4"/>
              </w:rPr>
              <w:t>浸出液処理設備の点検方法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72" w:lineRule="exact"/>
              <w:rPr>
                <w:rFonts w:cs="Times New Roman" w:hint="eastAsia"/>
                <w:spacing w:val="-2"/>
              </w:rPr>
            </w:pPr>
            <w:r>
              <w:rPr>
                <w:rFonts w:cs="Times New Roman" w:hint="eastAsia"/>
                <w:spacing w:val="-2"/>
              </w:rPr>
              <w:t>浸出液処理設備の異常時の措置</w:t>
            </w:r>
          </w:p>
          <w:p w:rsidR="00000000" w:rsidRDefault="00E97174">
            <w:pPr>
              <w:spacing w:line="272" w:lineRule="exact"/>
              <w:jc w:val="center"/>
              <w:rPr>
                <w:rFonts w:cs="Times New Roman"/>
                <w:spacing w:val="-2"/>
              </w:rPr>
            </w:pP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72" w:lineRule="exact"/>
              <w:jc w:val="center"/>
              <w:rPr>
                <w:rFonts w:cs="Times New Roman"/>
                <w:spacing w:val="-2"/>
              </w:rPr>
            </w:pPr>
            <w:r>
              <w:rPr>
                <w:rFonts w:cs="Times New Roman" w:hint="eastAsia"/>
                <w:spacing w:val="-2"/>
              </w:rPr>
              <w:t>放流水の定期水質の検査の方法</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pPr>
              <w:snapToGrid w:val="0"/>
              <w:spacing w:line="272" w:lineRule="exact"/>
              <w:jc w:val="center"/>
              <w:rPr>
                <w:rFonts w:cs="Times New Roman"/>
                <w:spacing w:val="-2"/>
              </w:rPr>
            </w:pPr>
            <w:r>
              <w:rPr>
                <w:rFonts w:cs="Times New Roman" w:hint="eastAsia"/>
                <w:spacing w:val="-2"/>
              </w:rPr>
              <w:t>埋立地への地表水の流入防止設備の維持管理方法</w:t>
            </w:r>
          </w:p>
          <w:p w:rsidR="00000000" w:rsidRDefault="00E97174">
            <w:pPr>
              <w:spacing w:line="272" w:lineRule="exact"/>
              <w:jc w:val="center"/>
              <w:rPr>
                <w:rFonts w:cs="Times New Roman"/>
                <w:spacing w:val="-2"/>
              </w:rPr>
            </w:pP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bottom w:val="single" w:sz="4" w:space="0" w:color="000001"/>
            </w:tcBorders>
            <w:shd w:val="clear" w:color="auto" w:fill="FFFFFF"/>
            <w:vAlign w:val="center"/>
          </w:tcPr>
          <w:p w:rsidR="00000000" w:rsidRPr="0055777F" w:rsidRDefault="0055777F" w:rsidP="0055777F">
            <w:pPr>
              <w:snapToGrid w:val="0"/>
              <w:spacing w:line="272" w:lineRule="exact"/>
              <w:jc w:val="center"/>
              <w:rPr>
                <w:rFonts w:cs="Times New Roman" w:hint="eastAsia"/>
                <w:spacing w:val="-2"/>
              </w:rPr>
            </w:pPr>
            <w:r>
              <w:rPr>
                <w:rFonts w:cs="Times New Roman" w:hint="eastAsia"/>
                <w:spacing w:val="-2"/>
              </w:rPr>
              <w:t>地下排水設備により採取した水の定期水質検査の方法</w:t>
            </w:r>
          </w:p>
        </w:tc>
        <w:tc>
          <w:tcPr>
            <w:tcW w:w="5584"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bl>
    <w:p w:rsidR="00000000" w:rsidRDefault="00E97174">
      <w:pPr>
        <w:spacing w:line="252" w:lineRule="exact"/>
        <w:rPr>
          <w:b/>
          <w:bCs/>
        </w:rPr>
      </w:pPr>
    </w:p>
    <w:p w:rsidR="00000000" w:rsidRDefault="00E97174">
      <w:pPr>
        <w:spacing w:line="252" w:lineRule="exact"/>
        <w:rPr>
          <w:b/>
          <w:bCs/>
        </w:rPr>
      </w:pPr>
    </w:p>
    <w:p w:rsidR="00000000" w:rsidRDefault="00E97174">
      <w:pPr>
        <w:spacing w:line="252" w:lineRule="exact"/>
      </w:pPr>
      <w:r>
        <w:rPr>
          <w:b/>
          <w:bCs/>
        </w:rPr>
        <w:lastRenderedPageBreak/>
        <w:t>４　最終処分場の災害防止計画書</w:t>
      </w:r>
    </w:p>
    <w:p w:rsidR="00000000" w:rsidRDefault="00E97174">
      <w:pPr>
        <w:spacing w:line="252" w:lineRule="exact"/>
        <w:rPr>
          <w:rFonts w:cs="Times New Roman"/>
          <w:spacing w:val="2"/>
        </w:rPr>
      </w:pPr>
    </w:p>
    <w:tbl>
      <w:tblPr>
        <w:tblW w:w="0" w:type="auto"/>
        <w:tblInd w:w="141" w:type="dxa"/>
        <w:tblLayout w:type="fixed"/>
        <w:tblCellMar>
          <w:left w:w="47" w:type="dxa"/>
          <w:right w:w="52" w:type="dxa"/>
        </w:tblCellMar>
        <w:tblLook w:val="0000" w:firstRow="0" w:lastRow="0" w:firstColumn="0" w:lastColumn="0" w:noHBand="0" w:noVBand="0"/>
      </w:tblPr>
      <w:tblGrid>
        <w:gridCol w:w="2586"/>
        <w:gridCol w:w="5584"/>
      </w:tblGrid>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52" w:lineRule="exact"/>
              <w:jc w:val="center"/>
              <w:rPr>
                <w:rFonts w:cs="Times New Roman"/>
                <w:spacing w:val="-2"/>
              </w:rPr>
            </w:pPr>
            <w:r>
              <w:rPr>
                <w:rFonts w:cs="Times New Roman" w:hint="eastAsia"/>
                <w:spacing w:val="-2"/>
              </w:rPr>
              <w:t>産業廃棄物の飛散防止に関する事項</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52" w:lineRule="exact"/>
              <w:jc w:val="center"/>
              <w:rPr>
                <w:rFonts w:cs="Times New Roman" w:hint="eastAsia"/>
                <w:spacing w:val="-2"/>
              </w:rPr>
            </w:pPr>
            <w:r>
              <w:rPr>
                <w:rFonts w:cs="Times New Roman" w:hint="eastAsia"/>
                <w:spacing w:val="-2"/>
              </w:rPr>
              <w:t>産業廃棄物の流出防止に関する事項</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52" w:lineRule="exact"/>
              <w:jc w:val="center"/>
              <w:rPr>
                <w:rFonts w:cs="Times New Roman"/>
                <w:spacing w:val="-2"/>
              </w:rPr>
            </w:pPr>
            <w:r>
              <w:rPr>
                <w:rFonts w:cs="Times New Roman" w:hint="eastAsia"/>
                <w:spacing w:val="-2"/>
              </w:rPr>
              <w:t>公共の水域及び地下水の汚染防止に関する事項</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tcBorders>
            <w:shd w:val="clear" w:color="auto" w:fill="FFFFFF"/>
            <w:vAlign w:val="center"/>
          </w:tcPr>
          <w:p w:rsidR="00000000" w:rsidRDefault="0055777F" w:rsidP="0055777F">
            <w:pPr>
              <w:snapToGrid w:val="0"/>
              <w:spacing w:line="252" w:lineRule="exact"/>
              <w:jc w:val="center"/>
              <w:rPr>
                <w:rFonts w:cs="Times New Roman"/>
                <w:spacing w:val="-2"/>
              </w:rPr>
            </w:pPr>
            <w:r>
              <w:rPr>
                <w:rFonts w:cs="Times New Roman" w:hint="eastAsia"/>
                <w:spacing w:val="-2"/>
              </w:rPr>
              <w:t>火災の発生防止に関する事項</w:t>
            </w:r>
          </w:p>
        </w:tc>
        <w:tc>
          <w:tcPr>
            <w:tcW w:w="5584" w:type="dxa"/>
            <w:tcBorders>
              <w:top w:val="single" w:sz="4" w:space="0" w:color="000001"/>
              <w:left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r w:rsidR="00000000">
        <w:tc>
          <w:tcPr>
            <w:tcW w:w="2586" w:type="dxa"/>
            <w:tcBorders>
              <w:top w:val="single" w:sz="4" w:space="0" w:color="000001"/>
              <w:left w:val="single" w:sz="4" w:space="0" w:color="000001"/>
              <w:bottom w:val="single" w:sz="4" w:space="0" w:color="000001"/>
            </w:tcBorders>
            <w:shd w:val="clear" w:color="auto" w:fill="FFFFFF"/>
            <w:vAlign w:val="center"/>
          </w:tcPr>
          <w:p w:rsidR="00000000" w:rsidRDefault="0055777F" w:rsidP="0055777F">
            <w:pPr>
              <w:snapToGrid w:val="0"/>
              <w:spacing w:line="252" w:lineRule="exact"/>
              <w:jc w:val="center"/>
              <w:rPr>
                <w:rFonts w:cs="Times New Roman"/>
                <w:spacing w:val="-2"/>
              </w:rPr>
            </w:pPr>
            <w:r>
              <w:rPr>
                <w:rFonts w:cs="Times New Roman" w:hint="eastAsia"/>
                <w:spacing w:val="-2"/>
              </w:rPr>
              <w:t>その他最終処分場に係る災害防止に関する事項</w:t>
            </w:r>
            <w:bookmarkStart w:id="0" w:name="_GoBack"/>
            <w:bookmarkEnd w:id="0"/>
          </w:p>
        </w:tc>
        <w:tc>
          <w:tcPr>
            <w:tcW w:w="5584" w:type="dxa"/>
            <w:tcBorders>
              <w:top w:val="single" w:sz="4" w:space="0" w:color="000001"/>
              <w:left w:val="single" w:sz="4" w:space="0" w:color="000001"/>
              <w:bottom w:val="single" w:sz="4" w:space="0" w:color="000001"/>
              <w:right w:val="single" w:sz="4" w:space="0" w:color="000001"/>
            </w:tcBorders>
            <w:shd w:val="clear" w:color="auto" w:fill="FFFFFF"/>
          </w:tcPr>
          <w:p w:rsidR="00000000" w:rsidRDefault="00E97174">
            <w:pPr>
              <w:snapToGrid w:val="0"/>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p w:rsidR="00000000" w:rsidRDefault="00E97174">
            <w:pPr>
              <w:spacing w:line="260" w:lineRule="exact"/>
              <w:rPr>
                <w:rFonts w:cs="Times New Roman"/>
                <w:spacing w:val="-2"/>
              </w:rPr>
            </w:pPr>
          </w:p>
        </w:tc>
      </w:tr>
    </w:tbl>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rPr>
          <w:rFonts w:cs="Times New Roman"/>
          <w:spacing w:val="2"/>
        </w:rPr>
      </w:pPr>
    </w:p>
    <w:p w:rsidR="00000000" w:rsidRDefault="00E97174">
      <w:pPr>
        <w:spacing w:line="252" w:lineRule="exact"/>
      </w:pPr>
      <w:r>
        <w:t xml:space="preserve">                                              </w:t>
      </w:r>
    </w:p>
    <w:sectPr w:rsidR="00000000">
      <w:pgSz w:w="11906" w:h="16838"/>
      <w:pgMar w:top="1134" w:right="1134" w:bottom="1134" w:left="1418" w:header="720" w:footer="720" w:gutter="0"/>
      <w:pgNumType w:start="1"/>
      <w:cols w:space="720"/>
      <w:docGrid w:type="linesAndChars" w:linePitch="251"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FDA" w:rsidRDefault="00035FDA" w:rsidP="00035FDA">
      <w:r>
        <w:separator/>
      </w:r>
    </w:p>
  </w:endnote>
  <w:endnote w:type="continuationSeparator" w:id="0">
    <w:p w:rsidR="00035FDA" w:rsidRDefault="00035FDA" w:rsidP="000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FDA" w:rsidRDefault="00035FDA" w:rsidP="00035FDA">
      <w:r>
        <w:separator/>
      </w:r>
    </w:p>
  </w:footnote>
  <w:footnote w:type="continuationSeparator" w:id="0">
    <w:p w:rsidR="00035FDA" w:rsidRDefault="00035FDA" w:rsidP="0003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1A"/>
    <w:rsid w:val="00035FDA"/>
    <w:rsid w:val="00105F1A"/>
    <w:rsid w:val="0055777F"/>
    <w:rsid w:val="00E97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55C2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a3">
    <w:name w:val="ヘッダー (文字)"/>
    <w:basedOn w:val="1"/>
    <w:rPr>
      <w:rFonts w:ascii="ＭＳ 明朝" w:eastAsia="ＭＳ 明朝" w:hAnsi="ＭＳ 明朝" w:cs="ＭＳ 明朝"/>
      <w:color w:val="000000"/>
      <w:sz w:val="20"/>
      <w:szCs w:val="20"/>
      <w:lang w:val="en-US" w:eastAsia="ja-JP" w:bidi="ar-SA"/>
    </w:rPr>
  </w:style>
  <w:style w:type="character" w:customStyle="1" w:styleId="a4">
    <w:name w:val="フッター (文字)"/>
    <w:basedOn w:val="1"/>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一太郎"/>
    <w:pPr>
      <w:widowControl w:val="0"/>
      <w:suppressAutoHyphens/>
      <w:spacing w:line="250" w:lineRule="exact"/>
      <w:jc w:val="both"/>
      <w:textAlignment w:val="baseline"/>
    </w:pPr>
    <w:rPr>
      <w:rFonts w:ascii="Century" w:eastAsia="ＭＳ 明朝" w:hAnsi="Century" w:cs="Century"/>
      <w:color w:val="00000A"/>
      <w:spacing w:val="2"/>
      <w:kern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2021-05-28T08:36:00Z</dcterms:created>
  <dcterms:modified xsi:type="dcterms:W3CDTF">2021-05-28T08:36:00Z</dcterms:modified>
</cp:coreProperties>
</file>